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63" w:rsidRDefault="005E06DA" w:rsidP="006E1E8B">
      <w:pPr>
        <w:spacing w:line="360" w:lineRule="auto"/>
        <w:jc w:val="distribute"/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台灣聽力語言學會</w:t>
      </w:r>
      <w:r w:rsidR="00037C63">
        <w:rPr>
          <w:rFonts w:ascii="標楷體" w:eastAsia="標楷體" w:hAnsi="標楷體" w:hint="eastAsia"/>
          <w:b/>
          <w:sz w:val="36"/>
          <w:szCs w:val="36"/>
        </w:rPr>
        <w:t>10</w:t>
      </w:r>
      <w:r w:rsidR="007A670C">
        <w:rPr>
          <w:rFonts w:ascii="標楷體" w:eastAsia="標楷體" w:hAnsi="標楷體" w:hint="eastAsia"/>
          <w:b/>
          <w:sz w:val="36"/>
          <w:szCs w:val="36"/>
        </w:rPr>
        <w:t>8</w:t>
      </w:r>
      <w:r w:rsidR="00037C63">
        <w:rPr>
          <w:rFonts w:ascii="標楷體" w:eastAsia="標楷體" w:hAnsi="標楷體" w:hint="eastAsia"/>
          <w:b/>
          <w:sz w:val="36"/>
          <w:szCs w:val="36"/>
        </w:rPr>
        <w:t>年在職繼續教育課程</w:t>
      </w:r>
    </w:p>
    <w:p w:rsidR="00620456" w:rsidRDefault="00062BAE" w:rsidP="00062BAE">
      <w:pPr>
        <w:tabs>
          <w:tab w:val="left" w:pos="2160"/>
        </w:tabs>
        <w:ind w:left="2160" w:hangingChars="675" w:hanging="2160"/>
        <w:jc w:val="center"/>
        <w:rPr>
          <w:rFonts w:ascii="Times New Roman" w:eastAsia="標楷體" w:hAnsi="Times New Roman"/>
          <w:sz w:val="32"/>
          <w:szCs w:val="32"/>
        </w:rPr>
      </w:pPr>
      <w:r w:rsidRPr="00062BAE">
        <w:rPr>
          <w:rFonts w:ascii="Times New Roman" w:eastAsia="標楷體" w:hAnsi="Times New Roman" w:hint="eastAsia"/>
          <w:sz w:val="32"/>
          <w:szCs w:val="32"/>
        </w:rPr>
        <w:t>急性後期照護居家模式語言治療訓練課程</w:t>
      </w:r>
    </w:p>
    <w:p w:rsidR="00FD5D2C" w:rsidRDefault="00FD5D2C" w:rsidP="00FD5D2C">
      <w:pPr>
        <w:tabs>
          <w:tab w:val="left" w:pos="2160"/>
        </w:tabs>
        <w:ind w:left="1620" w:hangingChars="675" w:hanging="1620"/>
        <w:jc w:val="center"/>
        <w:rPr>
          <w:rFonts w:ascii="標楷體" w:eastAsia="標楷體" w:hAnsi="標楷體"/>
          <w:bCs/>
          <w:color w:val="000000"/>
          <w:szCs w:val="24"/>
        </w:rPr>
      </w:pPr>
    </w:p>
    <w:p w:rsidR="00FD5D2C" w:rsidRPr="00B84E85" w:rsidRDefault="00FD5D2C" w:rsidP="00FD5D2C">
      <w:pPr>
        <w:tabs>
          <w:tab w:val="left" w:pos="2160"/>
        </w:tabs>
        <w:ind w:left="1620" w:hangingChars="675" w:hanging="1620"/>
        <w:jc w:val="center"/>
        <w:rPr>
          <w:rFonts w:ascii="標楷體" w:eastAsia="標楷體" w:hAnsi="標楷體"/>
          <w:bCs/>
          <w:color w:val="000000"/>
          <w:szCs w:val="24"/>
        </w:rPr>
      </w:pPr>
    </w:p>
    <w:p w:rsidR="00B27991" w:rsidRDefault="00FD5D2C" w:rsidP="00DF7A18">
      <w:pPr>
        <w:jc w:val="both"/>
        <w:rPr>
          <w:rFonts w:eastAsia="標楷體"/>
        </w:rPr>
      </w:pPr>
      <w:r w:rsidRPr="00FD5D2C">
        <w:rPr>
          <w:rFonts w:ascii="Times New Roman" w:eastAsia="標楷體" w:hAnsi="Times New Roman"/>
          <w:szCs w:val="24"/>
        </w:rPr>
        <w:t>「全民健康保險急性後期整合照護計畫」內容規範：參與執行急性後期照護居家模式之執行人員資格，係完成</w:t>
      </w:r>
      <w:r w:rsidRPr="00FD5D2C">
        <w:rPr>
          <w:rFonts w:ascii="Times New Roman" w:eastAsia="標楷體" w:hAnsi="Times New Roman"/>
          <w:szCs w:val="24"/>
        </w:rPr>
        <w:t>6</w:t>
      </w:r>
      <w:r w:rsidRPr="00FD5D2C">
        <w:rPr>
          <w:rFonts w:ascii="Times New Roman" w:eastAsia="標楷體" w:hAnsi="Times New Roman"/>
          <w:szCs w:val="24"/>
        </w:rPr>
        <w:t>小時急性後期照護與居家治療訓練課程之物理治療師、職能治療師或語言治療師。本學會承健保署指示規劃並辦理急性後期照護與居家治療訓練課程。</w:t>
      </w:r>
      <w:r w:rsidR="00290AB8" w:rsidRPr="00E02B0C">
        <w:rPr>
          <w:rFonts w:eastAsia="標楷體" w:hint="eastAsia"/>
        </w:rPr>
        <w:t xml:space="preserve"> </w:t>
      </w:r>
      <w:r w:rsidR="00290AB8">
        <w:rPr>
          <w:rFonts w:eastAsia="標楷體" w:hint="eastAsia"/>
        </w:rPr>
        <w:t xml:space="preserve">  </w:t>
      </w:r>
    </w:p>
    <w:p w:rsidR="00290AB8" w:rsidRDefault="00290AB8" w:rsidP="00290AB8">
      <w:pPr>
        <w:rPr>
          <w:rFonts w:ascii="標楷體" w:eastAsia="標楷體" w:hAnsi="標楷體"/>
          <w:sz w:val="40"/>
          <w:szCs w:val="40"/>
        </w:rPr>
      </w:pPr>
    </w:p>
    <w:p w:rsidR="00C219DD" w:rsidRDefault="00C219DD" w:rsidP="00C219DD">
      <w:pPr>
        <w:tabs>
          <w:tab w:val="left" w:pos="2160"/>
        </w:tabs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>
        <w:rPr>
          <w:rFonts w:ascii="新細明體" w:hAnsi="新細明體" w:hint="eastAsia"/>
          <w:b/>
          <w:color w:val="000000"/>
          <w:szCs w:val="24"/>
        </w:rPr>
        <w:t>、</w:t>
      </w:r>
      <w:r w:rsidR="000E35B1" w:rsidRPr="009B04CF">
        <w:rPr>
          <w:rFonts w:ascii="Times New Roman" w:eastAsia="標楷體" w:hAnsi="Times New Roman"/>
          <w:b/>
          <w:color w:val="000000"/>
          <w:szCs w:val="24"/>
        </w:rPr>
        <w:t>主辦單</w:t>
      </w:r>
      <w:r w:rsidR="000E35B1" w:rsidRPr="00507637">
        <w:rPr>
          <w:rFonts w:ascii="Times New Roman" w:eastAsia="標楷體" w:hAnsi="Times New Roman"/>
          <w:b/>
          <w:color w:val="000000"/>
          <w:szCs w:val="24"/>
        </w:rPr>
        <w:t>位：</w:t>
      </w:r>
      <w:r w:rsidR="008F7F7F" w:rsidRPr="00507637">
        <w:rPr>
          <w:rFonts w:ascii="Times New Roman" w:eastAsia="標楷體" w:hAnsi="Times New Roman" w:hint="eastAsia"/>
          <w:color w:val="000000"/>
          <w:szCs w:val="24"/>
        </w:rPr>
        <w:t>台灣聽力語言學會</w:t>
      </w:r>
    </w:p>
    <w:p w:rsidR="00A71F89" w:rsidRPr="00E253A4" w:rsidRDefault="00661D8E" w:rsidP="00C17411">
      <w:pPr>
        <w:tabs>
          <w:tab w:val="left" w:pos="2160"/>
          <w:tab w:val="left" w:pos="5964"/>
        </w:tabs>
        <w:ind w:left="1622" w:hangingChars="675" w:hanging="1622"/>
        <w:jc w:val="both"/>
        <w:rPr>
          <w:rFonts w:ascii="Times New Roman" w:eastAsia="標楷體" w:hAnsi="Times New Roman"/>
          <w:color w:val="000000"/>
          <w:szCs w:val="24"/>
        </w:rPr>
      </w:pP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>二</w:t>
      </w:r>
      <w:r w:rsidR="006F7AA2" w:rsidRPr="00507637">
        <w:rPr>
          <w:rFonts w:ascii="Times New Roman" w:eastAsia="標楷體" w:hAnsi="Times New Roman"/>
          <w:b/>
          <w:color w:val="000000"/>
          <w:szCs w:val="24"/>
        </w:rPr>
        <w:t>、時間：</w:t>
      </w:r>
      <w:r w:rsidR="007E3450" w:rsidRPr="0050763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4F4A8E" w:rsidRPr="00E253A4">
        <w:rPr>
          <w:rFonts w:ascii="Times New Roman" w:eastAsia="標楷體" w:hAnsi="Times New Roman" w:hint="eastAsia"/>
          <w:color w:val="000000"/>
          <w:szCs w:val="24"/>
        </w:rPr>
        <w:t>10</w:t>
      </w:r>
      <w:r w:rsidR="007A670C" w:rsidRPr="00E253A4">
        <w:rPr>
          <w:rFonts w:ascii="Times New Roman" w:eastAsia="標楷體" w:hAnsi="Times New Roman" w:hint="eastAsia"/>
          <w:color w:val="000000"/>
          <w:szCs w:val="24"/>
        </w:rPr>
        <w:t>8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年</w:t>
      </w:r>
      <w:r w:rsidR="00A74876">
        <w:rPr>
          <w:rFonts w:ascii="Times New Roman" w:eastAsia="標楷體" w:hAnsi="Times New Roman" w:hint="eastAsia"/>
          <w:color w:val="000000"/>
          <w:szCs w:val="24"/>
        </w:rPr>
        <w:t>7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月</w:t>
      </w:r>
      <w:r w:rsidR="00A74876">
        <w:rPr>
          <w:rFonts w:ascii="Times New Roman" w:eastAsia="標楷體" w:hAnsi="Times New Roman" w:hint="eastAsia"/>
          <w:color w:val="000000"/>
          <w:szCs w:val="24"/>
        </w:rPr>
        <w:t>28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日（星期</w:t>
      </w:r>
      <w:r w:rsidR="00AD6CB4" w:rsidRPr="00E253A4">
        <w:rPr>
          <w:rFonts w:ascii="Times New Roman" w:eastAsia="標楷體" w:hAnsi="Times New Roman" w:hint="eastAsia"/>
          <w:color w:val="000000"/>
          <w:szCs w:val="24"/>
        </w:rPr>
        <w:t>日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）</w:t>
      </w:r>
      <w:r w:rsidR="00BE68F8" w:rsidRPr="00E253A4">
        <w:rPr>
          <w:rFonts w:ascii="Times New Roman" w:eastAsia="標楷體" w:hAnsi="Times New Roman" w:hint="eastAsia"/>
          <w:color w:val="000000"/>
          <w:szCs w:val="24"/>
        </w:rPr>
        <w:t>8</w:t>
      </w:r>
      <w:r w:rsidR="00D827C5" w:rsidRPr="00E253A4">
        <w:rPr>
          <w:rFonts w:ascii="Times New Roman" w:eastAsia="標楷體" w:hAnsi="Times New Roman" w:hint="eastAsia"/>
          <w:color w:val="000000"/>
          <w:szCs w:val="24"/>
        </w:rPr>
        <w:t>:</w:t>
      </w:r>
      <w:r w:rsidR="00BE68F8" w:rsidRPr="00E253A4">
        <w:rPr>
          <w:rFonts w:ascii="Times New Roman" w:eastAsia="標楷體" w:hAnsi="Times New Roman" w:hint="eastAsia"/>
          <w:color w:val="000000"/>
          <w:szCs w:val="24"/>
        </w:rPr>
        <w:t>3</w:t>
      </w:r>
      <w:r w:rsidR="007E492F" w:rsidRPr="00E253A4">
        <w:rPr>
          <w:rFonts w:ascii="Times New Roman" w:eastAsia="標楷體" w:hAnsi="Times New Roman" w:hint="eastAsia"/>
          <w:color w:val="000000"/>
          <w:szCs w:val="24"/>
        </w:rPr>
        <w:t>0</w:t>
      </w:r>
      <w:r w:rsidR="000615F0" w:rsidRPr="00E253A4">
        <w:rPr>
          <w:rFonts w:ascii="Times New Roman" w:eastAsia="標楷體" w:hAnsi="Times New Roman" w:hint="eastAsia"/>
          <w:color w:val="000000"/>
          <w:szCs w:val="24"/>
        </w:rPr>
        <w:t>-1</w:t>
      </w:r>
      <w:r w:rsidR="00D81F8B" w:rsidRPr="00E253A4">
        <w:rPr>
          <w:rFonts w:ascii="Times New Roman" w:eastAsia="標楷體" w:hAnsi="Times New Roman" w:hint="eastAsia"/>
          <w:color w:val="000000"/>
          <w:szCs w:val="24"/>
        </w:rPr>
        <w:t>6:</w:t>
      </w:r>
      <w:r w:rsidR="00F67594">
        <w:rPr>
          <w:rFonts w:ascii="Times New Roman" w:eastAsia="標楷體" w:hAnsi="Times New Roman" w:hint="eastAsia"/>
          <w:color w:val="000000"/>
          <w:szCs w:val="24"/>
        </w:rPr>
        <w:t>5</w:t>
      </w:r>
      <w:r w:rsidR="00390FF6" w:rsidRPr="00E253A4">
        <w:rPr>
          <w:rFonts w:ascii="Times New Roman" w:eastAsia="標楷體" w:hAnsi="Times New Roman" w:hint="eastAsia"/>
          <w:color w:val="000000"/>
          <w:szCs w:val="24"/>
        </w:rPr>
        <w:t>0</w:t>
      </w:r>
      <w:r w:rsidR="00C17411" w:rsidRPr="00E253A4">
        <w:rPr>
          <w:rFonts w:ascii="Times New Roman" w:eastAsia="標楷體" w:hAnsi="Times New Roman"/>
          <w:color w:val="000000"/>
          <w:szCs w:val="24"/>
        </w:rPr>
        <w:tab/>
      </w:r>
    </w:p>
    <w:p w:rsidR="00037B0A" w:rsidRPr="00AB239F" w:rsidRDefault="00E30F05" w:rsidP="00A8580B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  </w:t>
      </w:r>
      <w:r w:rsidR="00D3306B"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="00AF7C7A" w:rsidRPr="00E253A4">
        <w:rPr>
          <w:rFonts w:ascii="Times New Roman" w:eastAsia="標楷體" w:hAnsi="Times New Roman"/>
          <w:b/>
          <w:color w:val="000000"/>
          <w:szCs w:val="24"/>
        </w:rPr>
        <w:t>地點</w:t>
      </w:r>
      <w:r w:rsidR="00D9562D" w:rsidRPr="00E253A4">
        <w:rPr>
          <w:rFonts w:ascii="Times New Roman" w:eastAsia="標楷體" w:hAnsi="Times New Roman"/>
          <w:color w:val="000000"/>
        </w:rPr>
        <w:t>：</w:t>
      </w:r>
      <w:r w:rsidR="00390A5E" w:rsidRPr="00AB239F">
        <w:rPr>
          <w:rFonts w:ascii="Times New Roman" w:eastAsia="標楷體" w:hAnsi="Times New Roman" w:hint="eastAsia"/>
          <w:color w:val="000000"/>
          <w:szCs w:val="24"/>
        </w:rPr>
        <w:t>台大醫學院</w:t>
      </w:r>
      <w:r w:rsidR="00682B71" w:rsidRPr="00AB239F">
        <w:rPr>
          <w:rFonts w:ascii="Times New Roman" w:eastAsia="標楷體" w:hAnsi="Times New Roman" w:hint="eastAsia"/>
          <w:color w:val="000000"/>
          <w:szCs w:val="24"/>
        </w:rPr>
        <w:t>1</w:t>
      </w:r>
      <w:r w:rsidR="00682B71" w:rsidRPr="00AB239F">
        <w:rPr>
          <w:rFonts w:ascii="Times New Roman" w:eastAsia="標楷體" w:hAnsi="Times New Roman" w:hint="eastAsia"/>
          <w:color w:val="000000"/>
          <w:szCs w:val="24"/>
        </w:rPr>
        <w:t>樓</w:t>
      </w:r>
      <w:r w:rsidR="00682B71" w:rsidRPr="00AB239F">
        <w:rPr>
          <w:rFonts w:ascii="Times New Roman" w:eastAsia="標楷體" w:hAnsi="Times New Roman" w:hint="eastAsia"/>
          <w:color w:val="000000"/>
          <w:szCs w:val="24"/>
        </w:rPr>
        <w:t>103</w:t>
      </w:r>
      <w:r w:rsidR="00682B71" w:rsidRPr="00AB239F">
        <w:rPr>
          <w:rFonts w:ascii="Times New Roman" w:eastAsia="標楷體" w:hAnsi="Times New Roman" w:hint="eastAsia"/>
          <w:color w:val="000000"/>
          <w:szCs w:val="24"/>
        </w:rPr>
        <w:t>講堂</w:t>
      </w:r>
      <w:r w:rsidR="00822065" w:rsidRPr="00AB239F">
        <w:rPr>
          <w:rFonts w:ascii="Times New Roman" w:eastAsia="標楷體" w:hAnsi="Times New Roman" w:hint="eastAsia"/>
          <w:color w:val="000000"/>
        </w:rPr>
        <w:t>(</w:t>
      </w:r>
      <w:r w:rsidR="00822065" w:rsidRPr="00AB239F">
        <w:rPr>
          <w:rFonts w:ascii="Times New Roman" w:eastAsia="標楷體" w:hAnsi="Times New Roman"/>
          <w:color w:val="000000"/>
        </w:rPr>
        <w:t>台北市中正區仁愛路一段</w:t>
      </w:r>
      <w:r w:rsidR="00822065" w:rsidRPr="00AB239F">
        <w:rPr>
          <w:rFonts w:ascii="Times New Roman" w:eastAsia="標楷體" w:hAnsi="Times New Roman"/>
          <w:color w:val="000000"/>
        </w:rPr>
        <w:t>1</w:t>
      </w:r>
      <w:r w:rsidR="00822065" w:rsidRPr="00AB239F">
        <w:rPr>
          <w:rFonts w:ascii="Times New Roman" w:eastAsia="標楷體" w:hAnsi="Times New Roman"/>
          <w:color w:val="000000"/>
        </w:rPr>
        <w:t>號</w:t>
      </w:r>
      <w:r w:rsidR="00822065" w:rsidRPr="00AB239F">
        <w:rPr>
          <w:rFonts w:ascii="Times New Roman" w:eastAsia="標楷體" w:hAnsi="Times New Roman" w:hint="eastAsia"/>
          <w:color w:val="000000"/>
        </w:rPr>
        <w:t>)</w:t>
      </w:r>
    </w:p>
    <w:p w:rsidR="00BB71FA" w:rsidRPr="00507637" w:rsidRDefault="00661D8E" w:rsidP="00A8580B">
      <w:pPr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AB239F">
        <w:rPr>
          <w:rFonts w:ascii="Times New Roman" w:eastAsia="標楷體" w:hAnsi="Times New Roman" w:hint="eastAsia"/>
          <w:b/>
          <w:color w:val="000000"/>
          <w:szCs w:val="24"/>
        </w:rPr>
        <w:t>三</w:t>
      </w:r>
      <w:r w:rsidR="00382D85" w:rsidRPr="00AB239F">
        <w:rPr>
          <w:rFonts w:ascii="Times New Roman" w:eastAsia="標楷體" w:hAnsi="Times New Roman"/>
          <w:b/>
          <w:color w:val="000000"/>
          <w:szCs w:val="24"/>
        </w:rPr>
        <w:t>、</w:t>
      </w:r>
      <w:r w:rsidR="00382D85" w:rsidRPr="00AB239F">
        <w:rPr>
          <w:rFonts w:ascii="Times New Roman" w:eastAsia="標楷體" w:hAnsi="Times New Roman" w:hint="eastAsia"/>
          <w:b/>
          <w:color w:val="000000"/>
          <w:szCs w:val="24"/>
        </w:rPr>
        <w:t>報名時間</w:t>
      </w:r>
      <w:r w:rsidR="00382D85" w:rsidRPr="00AB239F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: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7E492F" w:rsidRPr="00AB239F">
        <w:rPr>
          <w:rFonts w:ascii="Times New Roman" w:eastAsia="標楷體" w:hAnsi="Times New Roman" w:hint="eastAsia"/>
          <w:bCs/>
          <w:color w:val="000000"/>
          <w:szCs w:val="24"/>
        </w:rPr>
        <w:t>即</w:t>
      </w:r>
      <w:r w:rsidR="003809A0" w:rsidRPr="00AB239F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起至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="007A670C" w:rsidRPr="00AB239F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1A3EC0" w:rsidRPr="00AB239F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="008035B7" w:rsidRPr="00AB239F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1A3EC0" w:rsidRPr="00AB239F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日截止。</w:t>
      </w:r>
      <w:r w:rsidR="00A61CA6" w:rsidRPr="00AB239F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462C50" w:rsidRPr="00AB239F">
        <w:rPr>
          <w:rFonts w:ascii="Times New Roman" w:eastAsia="標楷體" w:hAnsi="Times New Roman" w:hint="eastAsia"/>
          <w:bCs/>
          <w:color w:val="000000"/>
          <w:szCs w:val="24"/>
        </w:rPr>
        <w:t>124</w:t>
      </w:r>
      <w:r w:rsidR="00E203E3" w:rsidRPr="00AB239F">
        <w:rPr>
          <w:rFonts w:ascii="Times New Roman" w:eastAsia="標楷體" w:hAnsi="Times New Roman" w:hint="eastAsia"/>
          <w:bCs/>
          <w:color w:val="000000"/>
          <w:szCs w:val="24"/>
        </w:rPr>
        <w:t>止</w:t>
      </w:r>
      <w:r w:rsidR="00E203E3" w:rsidRPr="00AB239F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382D85" w:rsidRPr="00507637" w:rsidRDefault="00DD706C" w:rsidP="00DD706C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07637">
        <w:rPr>
          <w:rFonts w:ascii="標楷體" w:eastAsia="標楷體" w:hAnsi="標楷體" w:hint="eastAsia"/>
          <w:bCs/>
          <w:color w:val="000000"/>
          <w:szCs w:val="24"/>
        </w:rPr>
        <w:t xml:space="preserve">               ＊</w:t>
      </w:r>
      <w:r w:rsidR="001A3EC0">
        <w:rPr>
          <w:rFonts w:ascii="標楷體" w:eastAsia="標楷體" w:hAnsi="標楷體" w:hint="eastAsia"/>
          <w:bCs/>
          <w:color w:val="000000"/>
          <w:szCs w:val="24"/>
        </w:rPr>
        <w:t>7</w:t>
      </w:r>
      <w:r w:rsidR="007A670C">
        <w:rPr>
          <w:rFonts w:ascii="標楷體" w:eastAsia="標楷體" w:hAnsi="標楷體" w:hint="eastAsia"/>
          <w:bCs/>
          <w:color w:val="000000"/>
          <w:szCs w:val="24"/>
        </w:rPr>
        <w:t>/</w:t>
      </w:r>
      <w:r w:rsidR="001A3EC0">
        <w:rPr>
          <w:rFonts w:ascii="標楷體" w:eastAsia="標楷體" w:hAnsi="標楷體" w:hint="eastAsia"/>
          <w:bCs/>
          <w:color w:val="000000"/>
          <w:szCs w:val="24"/>
        </w:rPr>
        <w:t>23</w:t>
      </w:r>
      <w:r w:rsidR="00E11829" w:rsidRPr="00507637">
        <w:rPr>
          <w:rFonts w:ascii="Times New Roman" w:eastAsia="標楷體" w:hAnsi="Times New Roman" w:hint="eastAsia"/>
          <w:color w:val="000000"/>
          <w:szCs w:val="24"/>
        </w:rPr>
        <w:t>會在</w:t>
      </w:r>
      <w:r w:rsidR="00197592" w:rsidRPr="00507637">
        <w:rPr>
          <w:rFonts w:ascii="Times New Roman" w:eastAsia="標楷體" w:hAnsi="Times New Roman" w:hint="eastAsia"/>
          <w:color w:val="000000"/>
          <w:szCs w:val="24"/>
        </w:rPr>
        <w:t>網站</w:t>
      </w:r>
      <w:r w:rsidR="00E11829" w:rsidRPr="00507637">
        <w:rPr>
          <w:rFonts w:ascii="Times New Roman" w:eastAsia="標楷體" w:hAnsi="Times New Roman" w:hint="eastAsia"/>
          <w:color w:val="000000"/>
          <w:szCs w:val="24"/>
        </w:rPr>
        <w:t>最新消息公布報名成功名單</w:t>
      </w:r>
      <w:r w:rsidRPr="00507637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E734F5" w:rsidRDefault="00661D8E" w:rsidP="00E11829">
      <w:pPr>
        <w:jc w:val="both"/>
        <w:rPr>
          <w:rFonts w:ascii="標楷體" w:eastAsia="標楷體" w:hAnsi="標楷體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四</w:t>
      </w:r>
      <w:r w:rsidR="006F7AA2" w:rsidRPr="00E30F05">
        <w:rPr>
          <w:rFonts w:ascii="Times New Roman" w:eastAsia="標楷體" w:hAnsi="Times New Roman"/>
          <w:b/>
          <w:szCs w:val="24"/>
        </w:rPr>
        <w:t>、</w:t>
      </w:r>
      <w:r w:rsidR="00382D85" w:rsidRPr="00E30F05">
        <w:rPr>
          <w:rFonts w:ascii="標楷體" w:eastAsia="標楷體" w:hAnsi="標楷體" w:hint="eastAsia"/>
          <w:b/>
          <w:szCs w:val="24"/>
        </w:rPr>
        <w:t>報名費用</w:t>
      </w:r>
      <w:r w:rsidR="00831616" w:rsidRPr="00E30F05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E11829" w:rsidRPr="00E30F05">
        <w:rPr>
          <w:rFonts w:ascii="Times New Roman" w:eastAsia="標楷體" w:hAnsi="Times New Roman" w:hint="eastAsia"/>
          <w:color w:val="000000"/>
        </w:rPr>
        <w:t xml:space="preserve"> </w:t>
      </w:r>
      <w:r w:rsidR="00E11829" w:rsidRPr="00E30F05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E30F05">
        <w:rPr>
          <w:rFonts w:ascii="標楷體" w:eastAsia="標楷體" w:hAnsi="標楷體" w:hint="eastAsia"/>
          <w:bCs/>
          <w:szCs w:val="24"/>
        </w:rPr>
        <w:t>會員：</w:t>
      </w:r>
      <w:r w:rsidR="00062BAE">
        <w:rPr>
          <w:rFonts w:ascii="標楷體" w:eastAsia="標楷體" w:hAnsi="標楷體" w:hint="eastAsia"/>
          <w:bCs/>
          <w:szCs w:val="24"/>
        </w:rPr>
        <w:t>6</w:t>
      </w:r>
      <w:r w:rsidR="00E11829" w:rsidRPr="00E30F05">
        <w:rPr>
          <w:rFonts w:ascii="標楷體" w:eastAsia="標楷體" w:hAnsi="標楷體" w:hint="eastAsia"/>
          <w:bCs/>
          <w:szCs w:val="24"/>
        </w:rPr>
        <w:t>00元</w:t>
      </w:r>
    </w:p>
    <w:p w:rsidR="00E11829" w:rsidRDefault="00E734F5" w:rsidP="00E11829">
      <w:pPr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</w:t>
      </w:r>
      <w:r w:rsidR="00E11829" w:rsidRPr="00E30F05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E30F05">
        <w:rPr>
          <w:rFonts w:ascii="標楷體" w:eastAsia="標楷體" w:hAnsi="標楷體" w:hint="eastAsia"/>
          <w:bCs/>
          <w:szCs w:val="24"/>
        </w:rPr>
        <w:t>學生會員：</w:t>
      </w:r>
      <w:r w:rsidR="00062BAE">
        <w:rPr>
          <w:rFonts w:ascii="標楷體" w:eastAsia="標楷體" w:hAnsi="標楷體" w:hint="eastAsia"/>
          <w:bCs/>
          <w:szCs w:val="24"/>
        </w:rPr>
        <w:t>300</w:t>
      </w:r>
      <w:r w:rsidR="00E11829" w:rsidRPr="00E30F05">
        <w:rPr>
          <w:rFonts w:ascii="標楷體" w:eastAsia="標楷體" w:hAnsi="標楷體" w:hint="eastAsia"/>
          <w:bCs/>
          <w:szCs w:val="24"/>
        </w:rPr>
        <w:t>元</w:t>
      </w:r>
      <w:r w:rsidR="001265B9">
        <w:rPr>
          <w:rFonts w:ascii="標楷體" w:eastAsia="標楷體" w:hAnsi="標楷體" w:hint="eastAsia"/>
          <w:bCs/>
          <w:szCs w:val="24"/>
        </w:rPr>
        <w:t>(請回傳學生證)</w:t>
      </w:r>
    </w:p>
    <w:p w:rsidR="00E11829" w:rsidRDefault="00E11829" w:rsidP="00E11829">
      <w:pPr>
        <w:jc w:val="both"/>
        <w:rPr>
          <w:rFonts w:ascii="標楷體" w:eastAsia="標楷體" w:hAnsi="標楷體"/>
          <w:bCs/>
          <w:szCs w:val="24"/>
        </w:rPr>
      </w:pPr>
      <w:r w:rsidRPr="00E30F05">
        <w:rPr>
          <w:rFonts w:ascii="標楷體" w:eastAsia="標楷體" w:hAnsi="標楷體" w:hint="eastAsia"/>
          <w:bCs/>
          <w:szCs w:val="24"/>
        </w:rPr>
        <w:t xml:space="preserve">              </w:t>
      </w:r>
      <w:r w:rsidR="00C11E4F">
        <w:rPr>
          <w:rFonts w:ascii="標楷體" w:eastAsia="標楷體" w:hAnsi="標楷體" w:hint="eastAsia"/>
          <w:bCs/>
          <w:szCs w:val="24"/>
        </w:rPr>
        <w:t>非以上身份者</w:t>
      </w:r>
      <w:r w:rsidRPr="00E30F05">
        <w:rPr>
          <w:rFonts w:ascii="標楷體" w:eastAsia="標楷體" w:hAnsi="標楷體" w:hint="eastAsia"/>
          <w:bCs/>
          <w:szCs w:val="24"/>
        </w:rPr>
        <w:t>：</w:t>
      </w:r>
      <w:r w:rsidR="00062BAE">
        <w:rPr>
          <w:rFonts w:ascii="標楷體" w:eastAsia="標楷體" w:hAnsi="標楷體" w:hint="eastAsia"/>
          <w:bCs/>
          <w:szCs w:val="24"/>
        </w:rPr>
        <w:t>12</w:t>
      </w:r>
      <w:r w:rsidR="0067666F">
        <w:rPr>
          <w:rFonts w:ascii="標楷體" w:eastAsia="標楷體" w:hAnsi="標楷體" w:hint="eastAsia"/>
          <w:bCs/>
          <w:szCs w:val="24"/>
        </w:rPr>
        <w:t>0</w:t>
      </w:r>
      <w:r w:rsidRPr="00E30F05">
        <w:rPr>
          <w:rFonts w:ascii="標楷體" w:eastAsia="標楷體" w:hAnsi="標楷體" w:hint="eastAsia"/>
          <w:bCs/>
          <w:szCs w:val="24"/>
        </w:rPr>
        <w:t>0元</w:t>
      </w:r>
    </w:p>
    <w:p w:rsidR="002976E1" w:rsidRPr="007468D3" w:rsidRDefault="00E11829" w:rsidP="00E11829">
      <w:pPr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984806"/>
          <w:szCs w:val="24"/>
        </w:rPr>
        <w:t xml:space="preserve">             </w:t>
      </w:r>
      <w:r w:rsidRPr="00B13C1D">
        <w:rPr>
          <w:rFonts w:ascii="標楷體" w:eastAsia="標楷體" w:hAnsi="標楷體" w:hint="eastAsia"/>
          <w:bCs/>
          <w:color w:val="E36C0A"/>
          <w:szCs w:val="24"/>
        </w:rPr>
        <w:t xml:space="preserve">  </w:t>
      </w:r>
      <w:r w:rsidRPr="007468D3">
        <w:rPr>
          <w:rFonts w:ascii="標楷體" w:eastAsia="標楷體" w:hAnsi="標楷體" w:hint="eastAsia"/>
          <w:bCs/>
          <w:color w:val="000000"/>
          <w:szCs w:val="24"/>
        </w:rPr>
        <w:t>＊</w:t>
      </w:r>
      <w:r w:rsidRPr="007468D3">
        <w:rPr>
          <w:rFonts w:ascii="標楷體" w:eastAsia="標楷體" w:hAnsi="標楷體" w:hint="eastAsia"/>
          <w:bCs/>
          <w:color w:val="000000"/>
          <w:szCs w:val="24"/>
          <w:u w:val="single"/>
        </w:rPr>
        <w:t>會員</w:t>
      </w:r>
      <w:r w:rsidRPr="007468D3">
        <w:rPr>
          <w:rFonts w:ascii="標楷體" w:eastAsia="標楷體" w:hAnsi="標楷體"/>
          <w:bCs/>
          <w:color w:val="000000"/>
          <w:szCs w:val="24"/>
        </w:rPr>
        <w:t>若尚未繳交當年度會費，則當次研習以</w:t>
      </w:r>
      <w:r w:rsidRPr="007468D3">
        <w:rPr>
          <w:rFonts w:ascii="標楷體" w:eastAsia="標楷體" w:hAnsi="標楷體"/>
          <w:bCs/>
          <w:color w:val="000000"/>
          <w:szCs w:val="24"/>
          <w:u w:val="single"/>
        </w:rPr>
        <w:t>非會員</w:t>
      </w:r>
      <w:r w:rsidRPr="007468D3">
        <w:rPr>
          <w:rFonts w:ascii="標楷體" w:eastAsia="標楷體" w:hAnsi="標楷體"/>
          <w:bCs/>
          <w:color w:val="000000"/>
          <w:szCs w:val="24"/>
        </w:rPr>
        <w:t>收費標準收費。</w:t>
      </w:r>
    </w:p>
    <w:p w:rsidR="00961F3B" w:rsidRDefault="00661D8E" w:rsidP="00053EFE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6F7AA2" w:rsidRPr="00382D85">
        <w:rPr>
          <w:rFonts w:ascii="Times New Roman" w:eastAsia="標楷體" w:hAnsi="Times New Roman"/>
          <w:b/>
          <w:szCs w:val="24"/>
        </w:rPr>
        <w:t>、</w:t>
      </w:r>
      <w:r w:rsidR="00382D85" w:rsidRPr="00382D85">
        <w:rPr>
          <w:rFonts w:ascii="標楷體" w:eastAsia="標楷體" w:hAnsi="標楷體" w:hint="eastAsia"/>
          <w:b/>
          <w:szCs w:val="24"/>
        </w:rPr>
        <w:t>報</w:t>
      </w:r>
      <w:r w:rsidR="00382D85">
        <w:rPr>
          <w:rFonts w:ascii="標楷體" w:eastAsia="標楷體" w:hAnsi="標楷體" w:hint="eastAsia"/>
          <w:b/>
          <w:szCs w:val="24"/>
        </w:rPr>
        <w:t>名方式</w:t>
      </w:r>
      <w:r w:rsidR="00831616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053EFE">
        <w:rPr>
          <w:rFonts w:ascii="Times New Roman" w:eastAsia="標楷體" w:hAnsi="Times New Roman" w:hint="eastAsia"/>
          <w:bCs/>
          <w:szCs w:val="24"/>
        </w:rPr>
        <w:t xml:space="preserve"> 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線上報名</w:t>
      </w:r>
      <w:r w:rsidR="001D1931">
        <w:rPr>
          <w:rFonts w:ascii="Times New Roman" w:eastAsia="標楷體" w:hAnsi="Times New Roman" w:hint="eastAsia"/>
          <w:bCs/>
          <w:szCs w:val="24"/>
        </w:rPr>
        <w:t>：</w:t>
      </w:r>
      <w:r w:rsidR="00651756">
        <w:rPr>
          <w:rFonts w:ascii="Times New Roman" w:eastAsia="標楷體" w:hAnsi="Times New Roman" w:hint="eastAsia"/>
          <w:bCs/>
          <w:szCs w:val="24"/>
        </w:rPr>
        <w:t>請至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「研習活動」</w:t>
      </w:r>
      <w:r w:rsidR="00250AA2" w:rsidRPr="00D610DF">
        <w:rPr>
          <w:rFonts w:ascii="Times New Roman" w:eastAsia="標楷體" w:hAnsi="Times New Roman" w:hint="eastAsia"/>
          <w:bCs/>
          <w:szCs w:val="24"/>
        </w:rPr>
        <w:t>(http://www.slh.org.tw)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線上填妥報名表後，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系統將出</w:t>
      </w:r>
    </w:p>
    <w:p w:rsidR="00B71818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現一組繳款虛擬帳號</w:t>
      </w:r>
      <w:r w:rsidR="00961F3B">
        <w:rPr>
          <w:rFonts w:ascii="Times New Roman" w:eastAsia="標楷體" w:hAnsi="Times New Roman" w:hint="eastAsia"/>
          <w:bCs/>
          <w:szCs w:val="24"/>
        </w:rPr>
        <w:t>，</w:t>
      </w:r>
      <w:r w:rsidR="00646960">
        <w:rPr>
          <w:rFonts w:ascii="Times New Roman" w:eastAsia="標楷體" w:hAnsi="Times New Roman" w:hint="eastAsia"/>
          <w:bCs/>
          <w:szCs w:val="24"/>
        </w:rPr>
        <w:t>請於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3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天內</w:t>
      </w:r>
      <w:r w:rsidR="00646960">
        <w:rPr>
          <w:rFonts w:ascii="Times New Roman" w:eastAsia="標楷體" w:hAnsi="Times New Roman" w:hint="eastAsia"/>
          <w:bCs/>
          <w:szCs w:val="24"/>
        </w:rPr>
        <w:t>繳費完成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(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也可劃撥繳費</w:t>
      </w:r>
      <w:r w:rsidR="00250AA2">
        <w:rPr>
          <w:rFonts w:ascii="Times New Roman" w:eastAsia="標楷體" w:hAnsi="Times New Roman" w:hint="eastAsia"/>
          <w:bCs/>
          <w:szCs w:val="24"/>
        </w:rPr>
        <w:t>，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需</w:t>
      </w:r>
      <w:r>
        <w:rPr>
          <w:rFonts w:ascii="Times New Roman" w:eastAsia="標楷體" w:hAnsi="Times New Roman" w:hint="eastAsia"/>
          <w:bCs/>
          <w:szCs w:val="24"/>
        </w:rPr>
        <w:t>先</w:t>
      </w:r>
      <w:r w:rsidR="00250AA2">
        <w:rPr>
          <w:rFonts w:ascii="Times New Roman" w:eastAsia="標楷體" w:hAnsi="Times New Roman" w:hint="eastAsia"/>
          <w:bCs/>
          <w:szCs w:val="24"/>
        </w:rPr>
        <w:t>回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傳繳</w:t>
      </w:r>
      <w:r w:rsidR="00234313">
        <w:rPr>
          <w:rFonts w:ascii="Times New Roman" w:eastAsia="標楷體" w:hAnsi="Times New Roman" w:hint="eastAsia"/>
          <w:bCs/>
          <w:szCs w:val="24"/>
        </w:rPr>
        <w:t xml:space="preserve">                          </w:t>
      </w:r>
    </w:p>
    <w:p w:rsidR="00E11829" w:rsidRPr="00D610DF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費收據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。</w:t>
      </w:r>
    </w:p>
    <w:p w:rsidR="00E11829" w:rsidRPr="00D667C1" w:rsidRDefault="00E11829" w:rsidP="00AB277B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6B2BF9">
        <w:rPr>
          <w:rFonts w:eastAsia="標楷體" w:hint="eastAsia"/>
          <w:szCs w:val="24"/>
        </w:rPr>
        <w:t>★</w:t>
      </w:r>
      <w:r w:rsidRPr="00794C6A">
        <w:rPr>
          <w:rFonts w:eastAsia="標楷體" w:hint="eastAsia"/>
          <w:szCs w:val="24"/>
        </w:rPr>
        <w:t>劃撥繳費：帳號：</w:t>
      </w:r>
      <w:r w:rsidRPr="00794C6A">
        <w:rPr>
          <w:rFonts w:eastAsia="標楷體" w:hint="eastAsia"/>
          <w:szCs w:val="24"/>
        </w:rPr>
        <w:t>10895014</w:t>
      </w:r>
      <w:r w:rsidR="001D1931">
        <w:rPr>
          <w:rFonts w:eastAsia="標楷體" w:hint="eastAsia"/>
          <w:szCs w:val="24"/>
        </w:rPr>
        <w:t>，</w:t>
      </w:r>
      <w:r w:rsidRPr="00794C6A">
        <w:rPr>
          <w:rFonts w:eastAsia="標楷體" w:hint="eastAsia"/>
          <w:szCs w:val="24"/>
        </w:rPr>
        <w:t>戶名：台灣聽力語言學會</w:t>
      </w:r>
      <w:r w:rsidR="006B2BF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請於劃撥單註明</w:t>
      </w:r>
      <w:r w:rsidRPr="00D667C1">
        <w:rPr>
          <w:rFonts w:eastAsia="標楷體" w:hint="eastAsia"/>
          <w:szCs w:val="24"/>
        </w:rPr>
        <w:t>課程名稱</w:t>
      </w:r>
      <w:r w:rsidR="006B2BF9" w:rsidRPr="00D667C1">
        <w:rPr>
          <w:rFonts w:eastAsia="標楷體" w:hint="eastAsia"/>
          <w:szCs w:val="24"/>
        </w:rPr>
        <w:t>）</w:t>
      </w:r>
      <w:r w:rsidR="001D1931" w:rsidRPr="00D667C1">
        <w:rPr>
          <w:rFonts w:eastAsia="標楷體" w:hint="eastAsia"/>
          <w:szCs w:val="24"/>
        </w:rPr>
        <w:t>。</w:t>
      </w:r>
    </w:p>
    <w:p w:rsidR="006B2BF9" w:rsidRDefault="006B2BF9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E11829" w:rsidRPr="00B56EC3">
        <w:rPr>
          <w:rFonts w:eastAsia="標楷體" w:hint="eastAsia"/>
          <w:szCs w:val="24"/>
        </w:rPr>
        <w:t>★作業考量，已受理報名者恕不接受辦理退費</w:t>
      </w:r>
      <w:r w:rsidR="001D1931">
        <w:rPr>
          <w:rFonts w:eastAsia="標楷體" w:hint="eastAsia"/>
          <w:szCs w:val="24"/>
        </w:rPr>
        <w:t>。</w:t>
      </w:r>
    </w:p>
    <w:p w:rsidR="003E160E" w:rsidRPr="00E11829" w:rsidRDefault="003E160E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Pr="00B56EC3">
        <w:rPr>
          <w:rFonts w:eastAsia="標楷體" w:hint="eastAsia"/>
          <w:szCs w:val="24"/>
        </w:rPr>
        <w:t>★</w:t>
      </w:r>
      <w:r>
        <w:rPr>
          <w:rFonts w:eastAsia="標楷體" w:hint="eastAsia"/>
          <w:szCs w:val="24"/>
        </w:rPr>
        <w:t>繳費後才算報名成功。</w:t>
      </w:r>
    </w:p>
    <w:p w:rsidR="007F28D6" w:rsidRPr="00705A92" w:rsidRDefault="00661D8E" w:rsidP="00705A92">
      <w:pPr>
        <w:spacing w:line="360" w:lineRule="auto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>六</w:t>
      </w:r>
      <w:r w:rsidR="007F28D6">
        <w:rPr>
          <w:rFonts w:ascii="Times New Roman" w:eastAsia="標楷體" w:hAnsi="Times New Roman" w:hint="eastAsia"/>
          <w:b/>
          <w:bCs/>
          <w:szCs w:val="24"/>
        </w:rPr>
        <w:t>、</w:t>
      </w:r>
      <w:r w:rsidR="007F28D6">
        <w:rPr>
          <w:rFonts w:ascii="Times New Roman" w:eastAsia="標楷體" w:hAnsi="Times New Roman" w:hint="eastAsia"/>
          <w:b/>
        </w:rPr>
        <w:t>學分認證</w:t>
      </w:r>
      <w:r w:rsidR="007F28D6">
        <w:rPr>
          <w:rFonts w:ascii="標楷體" w:eastAsia="標楷體" w:hAnsi="標楷體" w:hint="eastAsia"/>
          <w:b/>
        </w:rPr>
        <w:t>：</w:t>
      </w:r>
      <w:r w:rsidR="00334261">
        <w:rPr>
          <w:rFonts w:eastAsia="標楷體" w:hint="eastAsia"/>
          <w:szCs w:val="24"/>
        </w:rPr>
        <w:t>語言</w:t>
      </w:r>
      <w:r w:rsidR="00334261">
        <w:rPr>
          <w:rFonts w:ascii="新細明體" w:hAnsi="新細明體" w:hint="eastAsia"/>
          <w:szCs w:val="24"/>
        </w:rPr>
        <w:t>、</w:t>
      </w:r>
      <w:r w:rsidR="00334261" w:rsidRPr="0023799A">
        <w:rPr>
          <w:rFonts w:eastAsia="標楷體" w:hint="eastAsia"/>
          <w:szCs w:val="24"/>
        </w:rPr>
        <w:t>聽力</w:t>
      </w:r>
      <w:r w:rsidR="007F28D6" w:rsidRPr="00705A92">
        <w:rPr>
          <w:rFonts w:eastAsia="標楷體" w:hint="eastAsia"/>
          <w:szCs w:val="24"/>
        </w:rPr>
        <w:t>專業課程，積分申請中。</w:t>
      </w:r>
    </w:p>
    <w:p w:rsidR="007F28D6" w:rsidRPr="00E17E26" w:rsidRDefault="00661D8E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b/>
          <w:szCs w:val="24"/>
        </w:rPr>
        <w:t>七</w:t>
      </w:r>
      <w:r w:rsidR="007F28D6" w:rsidRPr="00705A92">
        <w:rPr>
          <w:rFonts w:eastAsia="標楷體" w:hint="eastAsia"/>
          <w:b/>
          <w:szCs w:val="24"/>
        </w:rPr>
        <w:t>、說明：</w:t>
      </w:r>
      <w:r w:rsidR="00C43785">
        <w:rPr>
          <w:rFonts w:ascii="Times New Roman" w:eastAsia="標楷體" w:hAnsi="Times New Roman" w:hint="eastAsia"/>
          <w:bCs/>
          <w:szCs w:val="24"/>
        </w:rPr>
        <w:t>1.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尊重演講者，研習學員請勿自行錄影、錄音。</w:t>
      </w:r>
    </w:p>
    <w:p w:rsidR="007F28D6" w:rsidRPr="00E17E26" w:rsidRDefault="00705A92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         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2.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研討會當天，為了環保，請自備環保杯。</w:t>
      </w:r>
    </w:p>
    <w:p w:rsidR="00BC36DD" w:rsidRDefault="007F28D6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</w:t>
      </w:r>
      <w:r w:rsidR="00705A92" w:rsidRPr="00E17E26">
        <w:rPr>
          <w:rFonts w:ascii="Times New Roman" w:eastAsia="標楷體" w:hAnsi="Times New Roman" w:hint="eastAsia"/>
          <w:bCs/>
          <w:szCs w:val="24"/>
        </w:rPr>
        <w:t xml:space="preserve">         </w:t>
      </w:r>
      <w:r w:rsidRPr="00E17E26">
        <w:rPr>
          <w:rFonts w:ascii="Times New Roman" w:eastAsia="標楷體" w:hAnsi="Times New Roman" w:hint="eastAsia"/>
          <w:bCs/>
          <w:szCs w:val="24"/>
        </w:rPr>
        <w:t>3.</w:t>
      </w:r>
      <w:r w:rsidRPr="00E17E26">
        <w:rPr>
          <w:rFonts w:ascii="Times New Roman" w:eastAsia="標楷體" w:hAnsi="Times New Roman" w:hint="eastAsia"/>
          <w:bCs/>
          <w:szCs w:val="24"/>
        </w:rPr>
        <w:t>演講廳內禁止飲食。</w:t>
      </w:r>
    </w:p>
    <w:p w:rsidR="00C43785" w:rsidRDefault="00C43785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</w:t>
      </w:r>
      <w:r w:rsidRPr="007971BC">
        <w:rPr>
          <w:rFonts w:eastAsia="標楷體" w:hint="eastAsia"/>
          <w:color w:val="000000"/>
          <w:szCs w:val="24"/>
        </w:rPr>
        <w:t>4.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:rsidR="007662F5" w:rsidRDefault="00661D8E" w:rsidP="00D829C5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八</w:t>
      </w:r>
      <w:r w:rsidR="006F7AA2" w:rsidRPr="00242198">
        <w:rPr>
          <w:rFonts w:ascii="Times New Roman" w:eastAsia="標楷體" w:hAnsi="Times New Roman"/>
          <w:b/>
          <w:szCs w:val="24"/>
        </w:rPr>
        <w:t>、研討會議程：</w:t>
      </w:r>
    </w:p>
    <w:tbl>
      <w:tblPr>
        <w:tblpPr w:leftFromText="180" w:rightFromText="180" w:vertAnchor="text" w:horzAnchor="page" w:tblpX="942" w:tblpY="256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52"/>
        <w:gridCol w:w="2552"/>
        <w:gridCol w:w="2442"/>
      </w:tblGrid>
      <w:tr w:rsidR="0069593B" w:rsidRPr="00115756" w:rsidTr="00BE345B">
        <w:trPr>
          <w:trHeight w:val="348"/>
        </w:trPr>
        <w:tc>
          <w:tcPr>
            <w:tcW w:w="1588" w:type="dxa"/>
            <w:vAlign w:val="center"/>
          </w:tcPr>
          <w:p w:rsidR="0069593B" w:rsidRPr="00126A34" w:rsidRDefault="0069593B" w:rsidP="00BE345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 w:rsidRPr="00126A34">
              <w:rPr>
                <w:rFonts w:eastAsia="標楷體"/>
                <w:b/>
                <w:szCs w:val="24"/>
              </w:rPr>
              <w:t>時</w:t>
            </w:r>
            <w:r w:rsidRPr="00126A34">
              <w:rPr>
                <w:rFonts w:eastAsia="標楷體"/>
                <w:b/>
                <w:szCs w:val="24"/>
              </w:rPr>
              <w:t xml:space="preserve">  </w:t>
            </w:r>
            <w:r w:rsidRPr="00126A34">
              <w:rPr>
                <w:rFonts w:eastAsia="標楷體"/>
                <w:b/>
                <w:szCs w:val="24"/>
              </w:rPr>
              <w:t>間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BE345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 w:rsidRPr="00126A34">
              <w:rPr>
                <w:rFonts w:eastAsia="標楷體" w:hint="eastAsia"/>
                <w:b/>
                <w:szCs w:val="24"/>
              </w:rPr>
              <w:t>課程內容</w:t>
            </w:r>
          </w:p>
        </w:tc>
        <w:tc>
          <w:tcPr>
            <w:tcW w:w="2552" w:type="dxa"/>
            <w:vAlign w:val="center"/>
          </w:tcPr>
          <w:p w:rsidR="0069593B" w:rsidRPr="00126A34" w:rsidRDefault="0069593B" w:rsidP="00BE345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 w:rsidRPr="00126A34">
              <w:rPr>
                <w:rFonts w:eastAsia="標楷體"/>
                <w:b/>
                <w:szCs w:val="24"/>
              </w:rPr>
              <w:t>演講者</w:t>
            </w:r>
          </w:p>
        </w:tc>
        <w:tc>
          <w:tcPr>
            <w:tcW w:w="2442" w:type="dxa"/>
            <w:vAlign w:val="center"/>
          </w:tcPr>
          <w:p w:rsidR="0069593B" w:rsidRPr="00126A34" w:rsidRDefault="0069593B" w:rsidP="00BE345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主持人</w:t>
            </w:r>
          </w:p>
        </w:tc>
      </w:tr>
      <w:tr w:rsidR="0069593B" w:rsidRPr="00115756" w:rsidTr="00BE345B">
        <w:trPr>
          <w:trHeight w:val="358"/>
        </w:trPr>
        <w:tc>
          <w:tcPr>
            <w:tcW w:w="1588" w:type="dxa"/>
            <w:vAlign w:val="center"/>
          </w:tcPr>
          <w:p w:rsidR="0069593B" w:rsidRPr="00126A34" w:rsidRDefault="0069593B" w:rsidP="00BE345B">
            <w:pPr>
              <w:spacing w:before="5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8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126A34">
              <w:rPr>
                <w:rFonts w:eastAsia="標楷體"/>
                <w:szCs w:val="24"/>
              </w:rPr>
              <w:t>0 – 0</w:t>
            </w:r>
            <w:r>
              <w:rPr>
                <w:rFonts w:eastAsia="標楷體" w:hint="eastAsia"/>
                <w:szCs w:val="24"/>
              </w:rPr>
              <w:t>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BE345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/>
                <w:szCs w:val="24"/>
              </w:rPr>
              <w:t>報到</w:t>
            </w:r>
          </w:p>
        </w:tc>
        <w:tc>
          <w:tcPr>
            <w:tcW w:w="2552" w:type="dxa"/>
            <w:vAlign w:val="center"/>
          </w:tcPr>
          <w:p w:rsidR="0069593B" w:rsidRPr="00126A34" w:rsidRDefault="0069593B" w:rsidP="00BE345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69593B" w:rsidRPr="00126A34" w:rsidRDefault="0069593B" w:rsidP="00BE345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E345B" w:rsidRPr="00115756" w:rsidTr="00BE345B">
        <w:trPr>
          <w:trHeight w:val="358"/>
        </w:trPr>
        <w:tc>
          <w:tcPr>
            <w:tcW w:w="1588" w:type="dxa"/>
            <w:vAlign w:val="center"/>
          </w:tcPr>
          <w:p w:rsidR="00BE345B" w:rsidRPr="00126A34" w:rsidRDefault="00BE345B" w:rsidP="00BE345B">
            <w:pPr>
              <w:spacing w:before="5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 xml:space="preserve">0 – </w:t>
            </w:r>
            <w:r>
              <w:rPr>
                <w:rFonts w:eastAsia="標楷體" w:hint="eastAsia"/>
                <w:szCs w:val="24"/>
              </w:rPr>
              <w:t>09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BE345B" w:rsidRPr="00126A34" w:rsidRDefault="00BE345B" w:rsidP="00BE345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全民健康保險急性後期整合照護計畫說明</w:t>
            </w:r>
          </w:p>
        </w:tc>
        <w:tc>
          <w:tcPr>
            <w:tcW w:w="2552" w:type="dxa"/>
            <w:vAlign w:val="center"/>
          </w:tcPr>
          <w:p w:rsidR="00BE345B" w:rsidRPr="00126A34" w:rsidRDefault="00BE345B" w:rsidP="00BE345B">
            <w:pPr>
              <w:jc w:val="center"/>
              <w:rPr>
                <w:rFonts w:eastAsia="標楷體"/>
                <w:szCs w:val="24"/>
              </w:rPr>
            </w:pPr>
            <w:r w:rsidRPr="0028040C">
              <w:rPr>
                <w:rFonts w:eastAsia="標楷體" w:hint="eastAsia"/>
                <w:szCs w:val="24"/>
              </w:rPr>
              <w:t>衛生福利部中央健康保險署</w:t>
            </w:r>
          </w:p>
        </w:tc>
        <w:tc>
          <w:tcPr>
            <w:tcW w:w="2442" w:type="dxa"/>
            <w:vMerge w:val="restart"/>
            <w:vAlign w:val="center"/>
          </w:tcPr>
          <w:p w:rsidR="00BE345B" w:rsidRDefault="00F95A26" w:rsidP="00BE345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待邀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  <w:p w:rsidR="00BE345B" w:rsidRPr="00126A34" w:rsidRDefault="00BE345B" w:rsidP="00BE34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E717C" w:rsidRPr="00D67D15" w:rsidTr="00A233B8">
        <w:trPr>
          <w:trHeight w:val="333"/>
        </w:trPr>
        <w:tc>
          <w:tcPr>
            <w:tcW w:w="1588" w:type="dxa"/>
            <w:vAlign w:val="center"/>
          </w:tcPr>
          <w:p w:rsidR="001E717C" w:rsidRPr="00126A34" w:rsidRDefault="001E717C" w:rsidP="00BE345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0 – 10: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6204" w:type="dxa"/>
            <w:gridSpan w:val="2"/>
            <w:vAlign w:val="center"/>
          </w:tcPr>
          <w:p w:rsidR="001E717C" w:rsidRPr="00126A34" w:rsidRDefault="001E717C" w:rsidP="001E717C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442" w:type="dxa"/>
            <w:vMerge/>
            <w:vAlign w:val="center"/>
          </w:tcPr>
          <w:p w:rsidR="001E717C" w:rsidRPr="00126A34" w:rsidRDefault="001E717C" w:rsidP="00BE345B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</w:tc>
      </w:tr>
      <w:tr w:rsidR="00BE345B" w:rsidRPr="00D67D15" w:rsidTr="00BE345B">
        <w:trPr>
          <w:trHeight w:val="478"/>
        </w:trPr>
        <w:tc>
          <w:tcPr>
            <w:tcW w:w="1588" w:type="dxa"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10: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高齡衰弱居家語言治療評估與照</w:t>
            </w:r>
            <w:r w:rsidRPr="00665E45">
              <w:rPr>
                <w:rFonts w:eastAsia="標楷體" w:hint="eastAsia"/>
                <w:color w:val="000000"/>
                <w:szCs w:val="24"/>
              </w:rPr>
              <w:lastRenderedPageBreak/>
              <w:t>護計畫</w:t>
            </w:r>
          </w:p>
        </w:tc>
        <w:tc>
          <w:tcPr>
            <w:tcW w:w="2552" w:type="dxa"/>
            <w:vAlign w:val="center"/>
          </w:tcPr>
          <w:p w:rsidR="00BE345B" w:rsidRPr="00665E45" w:rsidRDefault="00BE345B" w:rsidP="00BE345B">
            <w:pPr>
              <w:pStyle w:val="ac"/>
              <w:jc w:val="center"/>
              <w:rPr>
                <w:rFonts w:eastAsia="標楷體" w:hAnsi="Calibri" w:cs="Times New Roman"/>
                <w:color w:val="000000"/>
              </w:rPr>
            </w:pPr>
            <w:r w:rsidRPr="00665E45">
              <w:rPr>
                <w:rFonts w:eastAsia="標楷體" w:hAnsi="Calibri" w:cs="Times New Roman" w:hint="eastAsia"/>
                <w:color w:val="000000"/>
              </w:rPr>
              <w:lastRenderedPageBreak/>
              <w:t>曾尹霆</w:t>
            </w:r>
            <w:r w:rsidRPr="00665E45">
              <w:rPr>
                <w:rFonts w:eastAsia="標楷體" w:hAnsi="Calibri" w:cs="Times New Roman" w:hint="eastAsia"/>
                <w:color w:val="000000"/>
              </w:rPr>
              <w:t xml:space="preserve"> </w:t>
            </w:r>
            <w:r w:rsidRPr="00665E45">
              <w:rPr>
                <w:rFonts w:eastAsia="標楷體" w:hAnsi="Calibri" w:cs="Times New Roman" w:hint="eastAsia"/>
                <w:color w:val="000000"/>
              </w:rPr>
              <w:t>語言治療師</w:t>
            </w:r>
          </w:p>
          <w:p w:rsidR="001A668C" w:rsidRPr="00640943" w:rsidRDefault="00BE345B" w:rsidP="00640943">
            <w:pPr>
              <w:pStyle w:val="ac"/>
              <w:jc w:val="center"/>
              <w:rPr>
                <w:rFonts w:eastAsia="標楷體"/>
                <w:color w:val="000000"/>
              </w:rPr>
            </w:pPr>
            <w:r w:rsidRPr="00665E45">
              <w:rPr>
                <w:rFonts w:eastAsia="標楷體" w:hint="eastAsia"/>
                <w:color w:val="000000"/>
              </w:rPr>
              <w:lastRenderedPageBreak/>
              <w:t>台大醫院基因醫學部</w:t>
            </w:r>
          </w:p>
        </w:tc>
        <w:tc>
          <w:tcPr>
            <w:tcW w:w="2442" w:type="dxa"/>
            <w:vMerge/>
            <w:vAlign w:val="center"/>
          </w:tcPr>
          <w:p w:rsidR="00BE345B" w:rsidRPr="00665E45" w:rsidRDefault="00BE345B" w:rsidP="00BE345B">
            <w:pPr>
              <w:pStyle w:val="ac"/>
              <w:jc w:val="center"/>
              <w:rPr>
                <w:rFonts w:eastAsia="標楷體" w:hAnsi="Calibri" w:cs="Times New Roman"/>
                <w:color w:val="000000"/>
              </w:rPr>
            </w:pPr>
          </w:p>
        </w:tc>
      </w:tr>
      <w:tr w:rsidR="001E717C" w:rsidRPr="00D67D15" w:rsidTr="00E558CF">
        <w:trPr>
          <w:trHeight w:val="21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E717C" w:rsidRPr="00665E45" w:rsidRDefault="001E717C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  <w:vAlign w:val="center"/>
          </w:tcPr>
          <w:p w:rsidR="001E717C" w:rsidRPr="00665E45" w:rsidRDefault="001E717C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休息</w:t>
            </w:r>
          </w:p>
        </w:tc>
        <w:tc>
          <w:tcPr>
            <w:tcW w:w="2442" w:type="dxa"/>
            <w:vMerge/>
            <w:vAlign w:val="center"/>
          </w:tcPr>
          <w:p w:rsidR="001E717C" w:rsidRPr="00665E45" w:rsidRDefault="001E717C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E345B" w:rsidRPr="00D67D15" w:rsidTr="00BE345B">
        <w:trPr>
          <w:trHeight w:val="672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11: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創傷性神經損傷居家語言治療評估與照護計畫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E345B" w:rsidRPr="00665E45" w:rsidRDefault="00BE345B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林育伃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BE345B" w:rsidRPr="00665E45" w:rsidRDefault="00BE345B" w:rsidP="0064094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台大醫院復健部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2442" w:type="dxa"/>
            <w:vMerge/>
            <w:vAlign w:val="center"/>
          </w:tcPr>
          <w:p w:rsidR="00BE345B" w:rsidRPr="00665E45" w:rsidRDefault="00BE345B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E345B" w:rsidRPr="00D67D15" w:rsidTr="00BE345B">
        <w:trPr>
          <w:trHeight w:val="348"/>
        </w:trPr>
        <w:tc>
          <w:tcPr>
            <w:tcW w:w="1588" w:type="dxa"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3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6204" w:type="dxa"/>
            <w:gridSpan w:val="2"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午餐</w:t>
            </w:r>
          </w:p>
        </w:tc>
        <w:tc>
          <w:tcPr>
            <w:tcW w:w="2442" w:type="dxa"/>
            <w:vMerge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E345B" w:rsidRPr="00D67D15" w:rsidTr="00BE345B">
        <w:trPr>
          <w:trHeight w:val="351"/>
        </w:trPr>
        <w:tc>
          <w:tcPr>
            <w:tcW w:w="1588" w:type="dxa"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 w:rsidRPr="00665E45">
              <w:rPr>
                <w:rFonts w:eastAsia="標楷體" w:hint="eastAsia"/>
                <w:color w:val="000000"/>
                <w:szCs w:val="24"/>
              </w:rPr>
              <w:t>3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BE345B" w:rsidRDefault="00BE345B" w:rsidP="0016491D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 w:hint="eastAsia"/>
                <w:color w:val="000000"/>
                <w:szCs w:val="24"/>
              </w:rPr>
              <w:t>腦中風居家語言治療評估與照護</w:t>
            </w:r>
          </w:p>
          <w:p w:rsidR="00BE345B" w:rsidRPr="00665E45" w:rsidRDefault="00BE345B" w:rsidP="0016491D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 w:hint="eastAsia"/>
                <w:color w:val="000000"/>
                <w:szCs w:val="24"/>
              </w:rPr>
              <w:t>計畫</w:t>
            </w:r>
          </w:p>
        </w:tc>
        <w:tc>
          <w:tcPr>
            <w:tcW w:w="2552" w:type="dxa"/>
            <w:vAlign w:val="center"/>
          </w:tcPr>
          <w:p w:rsidR="00BE345B" w:rsidRPr="00665E45" w:rsidRDefault="00BE345B" w:rsidP="00BE345B">
            <w:pPr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張綺芬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BE345B" w:rsidRPr="00665E45" w:rsidRDefault="00BE345B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台大醫院復健部</w:t>
            </w:r>
          </w:p>
        </w:tc>
        <w:tc>
          <w:tcPr>
            <w:tcW w:w="2442" w:type="dxa"/>
            <w:vMerge/>
            <w:vAlign w:val="center"/>
          </w:tcPr>
          <w:p w:rsidR="00BE345B" w:rsidRPr="00665E45" w:rsidRDefault="00BE345B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1E717C" w:rsidRPr="00D67D15" w:rsidTr="00A61281">
        <w:trPr>
          <w:trHeight w:val="312"/>
        </w:trPr>
        <w:tc>
          <w:tcPr>
            <w:tcW w:w="1588" w:type="dxa"/>
            <w:vAlign w:val="center"/>
          </w:tcPr>
          <w:p w:rsidR="001E717C" w:rsidRPr="00665E45" w:rsidRDefault="001E717C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6204" w:type="dxa"/>
            <w:gridSpan w:val="2"/>
            <w:vAlign w:val="center"/>
          </w:tcPr>
          <w:p w:rsidR="001E717C" w:rsidRPr="00665E45" w:rsidRDefault="001E717C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休息</w:t>
            </w:r>
          </w:p>
        </w:tc>
        <w:tc>
          <w:tcPr>
            <w:tcW w:w="2442" w:type="dxa"/>
            <w:vMerge/>
            <w:vAlign w:val="center"/>
          </w:tcPr>
          <w:p w:rsidR="001E717C" w:rsidRPr="00665E45" w:rsidRDefault="001E717C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E345B" w:rsidRPr="00D67D15" w:rsidTr="00BE345B">
        <w:trPr>
          <w:trHeight w:val="756"/>
        </w:trPr>
        <w:tc>
          <w:tcPr>
            <w:tcW w:w="1588" w:type="dxa"/>
            <w:vAlign w:val="center"/>
          </w:tcPr>
          <w:p w:rsidR="00BE345B" w:rsidRPr="00665E45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 w:rsidRPr="00665E45"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BE345B" w:rsidRDefault="00BE345B" w:rsidP="0016491D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急性後期吞嚥障礙評估與治療照</w:t>
            </w:r>
          </w:p>
          <w:p w:rsidR="00BE345B" w:rsidRPr="00ED7A5B" w:rsidRDefault="00BE345B" w:rsidP="0016491D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護計畫</w:t>
            </w:r>
          </w:p>
        </w:tc>
        <w:tc>
          <w:tcPr>
            <w:tcW w:w="2552" w:type="dxa"/>
            <w:vAlign w:val="center"/>
          </w:tcPr>
          <w:p w:rsidR="00BE345B" w:rsidRPr="00665E45" w:rsidRDefault="00BE345B" w:rsidP="00BE345B">
            <w:pPr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張綺芬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BE345B" w:rsidRPr="00ED7A5B" w:rsidRDefault="00BE345B" w:rsidP="00BE345B">
            <w:pPr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台大醫院復健部</w:t>
            </w:r>
          </w:p>
        </w:tc>
        <w:tc>
          <w:tcPr>
            <w:tcW w:w="2442" w:type="dxa"/>
            <w:vMerge/>
            <w:vAlign w:val="center"/>
          </w:tcPr>
          <w:p w:rsidR="00BE345B" w:rsidRPr="00665E45" w:rsidRDefault="00BE345B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1E717C" w:rsidRPr="00D67D15" w:rsidTr="00394FE2">
        <w:trPr>
          <w:trHeight w:val="348"/>
        </w:trPr>
        <w:tc>
          <w:tcPr>
            <w:tcW w:w="1588" w:type="dxa"/>
            <w:vAlign w:val="center"/>
          </w:tcPr>
          <w:p w:rsidR="001E717C" w:rsidRPr="00126A34" w:rsidRDefault="001E717C" w:rsidP="00BE345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0 – 1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6204" w:type="dxa"/>
            <w:gridSpan w:val="2"/>
            <w:vAlign w:val="center"/>
          </w:tcPr>
          <w:p w:rsidR="001E717C" w:rsidRPr="00126A34" w:rsidRDefault="001E717C" w:rsidP="001E717C">
            <w:pPr>
              <w:spacing w:beforeLines="50" w:before="180"/>
              <w:ind w:left="958" w:hanging="958"/>
              <w:jc w:val="center"/>
              <w:textAlignment w:val="baseline"/>
              <w:rPr>
                <w:rFonts w:eastAsia="標楷體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442" w:type="dxa"/>
            <w:vMerge/>
            <w:vAlign w:val="center"/>
          </w:tcPr>
          <w:p w:rsidR="001E717C" w:rsidRPr="00126A34" w:rsidRDefault="001E717C" w:rsidP="00BE345B">
            <w:pPr>
              <w:spacing w:beforeLines="50" w:before="180"/>
              <w:ind w:left="958" w:hanging="958"/>
              <w:jc w:val="both"/>
              <w:textAlignment w:val="baseline"/>
              <w:rPr>
                <w:rFonts w:eastAsia="標楷體"/>
                <w:szCs w:val="24"/>
              </w:rPr>
            </w:pPr>
          </w:p>
        </w:tc>
      </w:tr>
      <w:tr w:rsidR="00BE345B" w:rsidRPr="00D67D15" w:rsidTr="00BE345B">
        <w:trPr>
          <w:trHeight w:val="864"/>
        </w:trPr>
        <w:tc>
          <w:tcPr>
            <w:tcW w:w="1588" w:type="dxa"/>
            <w:vAlign w:val="center"/>
          </w:tcPr>
          <w:p w:rsidR="00BE345B" w:rsidRPr="00ED7A5B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/>
                <w:color w:val="000000"/>
                <w:szCs w:val="24"/>
              </w:rPr>
              <w:t>1</w:t>
            </w:r>
            <w:r w:rsidRPr="00ED7A5B"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ED7A5B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BE345B" w:rsidRDefault="00BE345B" w:rsidP="0016491D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112358">
              <w:rPr>
                <w:rFonts w:eastAsia="標楷體" w:hint="eastAsia"/>
                <w:color w:val="000000"/>
                <w:szCs w:val="24"/>
              </w:rPr>
              <w:t>燒燙傷居家語言治療評估與照護</w:t>
            </w:r>
          </w:p>
          <w:p w:rsidR="00BE345B" w:rsidRPr="00112358" w:rsidRDefault="00BE345B" w:rsidP="0016491D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112358">
              <w:rPr>
                <w:rFonts w:eastAsia="標楷體" w:hint="eastAsia"/>
                <w:color w:val="000000"/>
                <w:szCs w:val="24"/>
              </w:rPr>
              <w:t>計畫</w:t>
            </w:r>
            <w:r w:rsidRPr="00112358"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E345B" w:rsidRDefault="00A11D0A" w:rsidP="00BE345B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陳貞佑</w:t>
            </w:r>
            <w:r w:rsidR="00BE345B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E345B"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1A668C" w:rsidRPr="00665E45" w:rsidRDefault="00BE345B" w:rsidP="0016491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台大醫院復健部</w:t>
            </w:r>
          </w:p>
        </w:tc>
        <w:tc>
          <w:tcPr>
            <w:tcW w:w="2442" w:type="dxa"/>
            <w:vMerge/>
            <w:vAlign w:val="center"/>
          </w:tcPr>
          <w:p w:rsidR="00BE345B" w:rsidRPr="00ED7A5B" w:rsidRDefault="00BE345B" w:rsidP="00BE345B">
            <w:pPr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  <w:tr w:rsidR="001E717C" w:rsidRPr="00D67D15" w:rsidTr="002B7238">
        <w:trPr>
          <w:trHeight w:val="264"/>
        </w:trPr>
        <w:tc>
          <w:tcPr>
            <w:tcW w:w="1588" w:type="dxa"/>
            <w:vAlign w:val="center"/>
          </w:tcPr>
          <w:p w:rsidR="001E717C" w:rsidRPr="00ED7A5B" w:rsidRDefault="001E717C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/>
                <w:color w:val="000000"/>
                <w:szCs w:val="24"/>
              </w:rPr>
              <w:t>1</w:t>
            </w:r>
            <w:r w:rsidRPr="00ED7A5B"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ED7A5B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6204" w:type="dxa"/>
            <w:gridSpan w:val="2"/>
            <w:vAlign w:val="center"/>
          </w:tcPr>
          <w:p w:rsidR="001E717C" w:rsidRPr="00112358" w:rsidRDefault="001E717C" w:rsidP="001E717C">
            <w:pPr>
              <w:spacing w:beforeLines="50" w:before="180"/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442" w:type="dxa"/>
            <w:vMerge/>
            <w:vAlign w:val="center"/>
          </w:tcPr>
          <w:p w:rsidR="001E717C" w:rsidRPr="00ED7A5B" w:rsidRDefault="001E717C" w:rsidP="00BE345B">
            <w:pPr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  <w:tr w:rsidR="00BE345B" w:rsidRPr="00D67D15" w:rsidTr="006B546F">
        <w:trPr>
          <w:trHeight w:val="264"/>
        </w:trPr>
        <w:tc>
          <w:tcPr>
            <w:tcW w:w="1588" w:type="dxa"/>
            <w:vAlign w:val="center"/>
          </w:tcPr>
          <w:p w:rsidR="00BE345B" w:rsidRPr="00ED7A5B" w:rsidRDefault="00BE345B" w:rsidP="00BE345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ED7A5B">
              <w:rPr>
                <w:rFonts w:eastAsia="標楷體"/>
                <w:color w:val="000000"/>
                <w:szCs w:val="24"/>
              </w:rPr>
              <w:t>0 – 1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3652" w:type="dxa"/>
          </w:tcPr>
          <w:p w:rsidR="00BE345B" w:rsidRPr="00112358" w:rsidRDefault="00BE345B" w:rsidP="0016491D">
            <w:pPr>
              <w:spacing w:beforeLines="50" w:before="180" w:line="3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E345B">
              <w:rPr>
                <w:rFonts w:eastAsia="標楷體" w:hint="eastAsia"/>
                <w:color w:val="000000"/>
                <w:szCs w:val="24"/>
              </w:rPr>
              <w:t>台灣聽力語言學會承接長照業務之行政流程與政策實踐現況</w:t>
            </w:r>
          </w:p>
        </w:tc>
        <w:tc>
          <w:tcPr>
            <w:tcW w:w="2552" w:type="dxa"/>
            <w:vAlign w:val="center"/>
          </w:tcPr>
          <w:p w:rsidR="00703B80" w:rsidRPr="00665E45" w:rsidRDefault="00703B80" w:rsidP="00703B80">
            <w:pPr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蕭麗君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1A668C" w:rsidRDefault="00B624D8" w:rsidP="001A17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 w:hint="eastAsia"/>
                <w:color w:val="000000"/>
                <w:szCs w:val="24"/>
              </w:rPr>
              <w:t>楊光榮嗓音耳鼻喉科診所</w:t>
            </w:r>
          </w:p>
        </w:tc>
        <w:tc>
          <w:tcPr>
            <w:tcW w:w="2442" w:type="dxa"/>
            <w:vMerge/>
            <w:vAlign w:val="center"/>
          </w:tcPr>
          <w:p w:rsidR="00BE345B" w:rsidRPr="00ED7A5B" w:rsidRDefault="00BE345B" w:rsidP="00BE345B">
            <w:pPr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AF0A51" w:rsidRDefault="00AF0A51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</w:p>
    <w:p w:rsidR="006F7AA2" w:rsidRDefault="00661D8E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九</w:t>
      </w:r>
      <w:r w:rsidR="00B01531" w:rsidRPr="004E2197">
        <w:rPr>
          <w:rFonts w:ascii="Times New Roman" w:eastAsia="標楷體" w:hAnsi="Times New Roman"/>
          <w:b/>
          <w:szCs w:val="24"/>
        </w:rPr>
        <w:t>、</w:t>
      </w:r>
      <w:r w:rsidR="006F7AA2" w:rsidRPr="004E2197">
        <w:rPr>
          <w:rFonts w:ascii="Times New Roman" w:eastAsia="標楷體" w:hAnsi="Times New Roman"/>
          <w:b/>
          <w:szCs w:val="24"/>
        </w:rPr>
        <w:t>講師</w:t>
      </w:r>
      <w:r w:rsidR="001E4E39" w:rsidRPr="004E2197">
        <w:rPr>
          <w:rFonts w:ascii="Times New Roman" w:eastAsia="標楷體" w:hAnsi="Times New Roman"/>
          <w:b/>
          <w:szCs w:val="24"/>
        </w:rPr>
        <w:t>簡介</w:t>
      </w:r>
      <w:r w:rsidR="00B01531" w:rsidRPr="004E2197">
        <w:rPr>
          <w:rFonts w:ascii="Times New Roman" w:eastAsia="標楷體" w:hAnsi="Times New Roman"/>
          <w:b/>
          <w:szCs w:val="24"/>
        </w:rPr>
        <w:t>：</w:t>
      </w:r>
    </w:p>
    <w:p w:rsidR="00F85F89" w:rsidRDefault="003E570A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F85F89" w:rsidRPr="00F85F89">
        <w:rPr>
          <w:rFonts w:eastAsia="標楷體"/>
          <w:szCs w:val="24"/>
        </w:rPr>
        <w:t>曾尹霆</w:t>
      </w:r>
      <w:r w:rsidR="00F85F89" w:rsidRPr="00F85F89">
        <w:rPr>
          <w:rFonts w:eastAsia="標楷體"/>
          <w:szCs w:val="24"/>
        </w:rPr>
        <w:t xml:space="preserve"> </w:t>
      </w:r>
      <w:r w:rsidR="00F85F89" w:rsidRPr="00F85F89">
        <w:rPr>
          <w:rFonts w:eastAsia="標楷體"/>
          <w:szCs w:val="24"/>
        </w:rPr>
        <w:t>語言治療師</w:t>
      </w:r>
    </w:p>
    <w:p w:rsidR="00F85F89" w:rsidRP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3E570A"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現職：</w:t>
      </w:r>
      <w:r w:rsidRPr="00CF6A55">
        <w:rPr>
          <w:rFonts w:eastAsia="標楷體"/>
          <w:szCs w:val="24"/>
        </w:rPr>
        <w:t>國立臺灣大學醫學院附設醫院</w:t>
      </w:r>
      <w:r w:rsidR="00D06E8C" w:rsidRPr="00D06E8C">
        <w:rPr>
          <w:rFonts w:eastAsia="標楷體" w:hint="eastAsia"/>
          <w:szCs w:val="24"/>
        </w:rPr>
        <w:t>基因醫學部</w:t>
      </w:r>
      <w:r w:rsidR="00D06E8C">
        <w:rPr>
          <w:rFonts w:eastAsia="標楷體" w:hint="eastAsia"/>
          <w:szCs w:val="24"/>
        </w:rPr>
        <w:t xml:space="preserve"> </w:t>
      </w:r>
      <w:r w:rsidRPr="00CF6A55">
        <w:rPr>
          <w:rFonts w:eastAsia="標楷體"/>
          <w:szCs w:val="24"/>
        </w:rPr>
        <w:t>語言治療師</w:t>
      </w:r>
    </w:p>
    <w:p w:rsid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4C5A21">
        <w:rPr>
          <w:rFonts w:eastAsia="標楷體"/>
          <w:szCs w:val="24"/>
        </w:rPr>
        <w:t>學歷：</w:t>
      </w:r>
      <w:r w:rsidR="000C1BB0" w:rsidRPr="00B73219">
        <w:rPr>
          <w:rFonts w:eastAsia="標楷體" w:hint="eastAsia"/>
          <w:color w:val="000000"/>
          <w:szCs w:val="24"/>
        </w:rPr>
        <w:t>國立</w:t>
      </w:r>
      <w:r w:rsidR="007D0D29" w:rsidRPr="007D0D29">
        <w:rPr>
          <w:rFonts w:eastAsia="標楷體" w:hint="eastAsia"/>
          <w:szCs w:val="24"/>
        </w:rPr>
        <w:t>台北護理健康大學聽力與語言障礙科學研究所</w:t>
      </w:r>
      <w:r w:rsidR="007D0D29" w:rsidRPr="007D0D29">
        <w:rPr>
          <w:rFonts w:eastAsia="標楷體" w:hint="eastAsia"/>
          <w:szCs w:val="24"/>
        </w:rPr>
        <w:t xml:space="preserve"> </w:t>
      </w:r>
      <w:r w:rsidR="007D0D29" w:rsidRPr="007D0D29">
        <w:rPr>
          <w:rFonts w:eastAsia="標楷體" w:hint="eastAsia"/>
          <w:szCs w:val="24"/>
        </w:rPr>
        <w:t>碩士</w:t>
      </w:r>
    </w:p>
    <w:p w:rsidR="00F86DAA" w:rsidRDefault="003E570A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D06E8C" w:rsidRPr="00595202">
        <w:rPr>
          <w:rFonts w:eastAsia="標楷體" w:hint="eastAsia"/>
          <w:szCs w:val="24"/>
        </w:rPr>
        <w:t>林育伃</w:t>
      </w:r>
      <w:r w:rsidR="00D06E8C" w:rsidRPr="00595202">
        <w:rPr>
          <w:rFonts w:eastAsia="標楷體" w:hint="eastAsia"/>
          <w:szCs w:val="24"/>
        </w:rPr>
        <w:t xml:space="preserve"> </w:t>
      </w:r>
      <w:r w:rsidR="00D06E8C" w:rsidRPr="00595202">
        <w:rPr>
          <w:rFonts w:eastAsia="標楷體" w:hint="eastAsia"/>
          <w:szCs w:val="24"/>
        </w:rPr>
        <w:t>語言治療師</w:t>
      </w:r>
    </w:p>
    <w:p w:rsidR="00F86DAA" w:rsidRPr="00595202" w:rsidRDefault="0022624E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595202">
        <w:rPr>
          <w:rFonts w:eastAsia="標楷體" w:hint="eastAsia"/>
          <w:szCs w:val="24"/>
        </w:rPr>
        <w:t>現職：</w:t>
      </w:r>
      <w:r w:rsidRPr="00595202">
        <w:rPr>
          <w:rFonts w:eastAsia="標楷體"/>
          <w:szCs w:val="24"/>
        </w:rPr>
        <w:t>國立臺灣大學醫學院附設醫院</w:t>
      </w:r>
      <w:r w:rsidRPr="00595202">
        <w:rPr>
          <w:rFonts w:eastAsia="標楷體" w:hint="eastAsia"/>
          <w:szCs w:val="24"/>
        </w:rPr>
        <w:t>復健部</w:t>
      </w:r>
      <w:r w:rsidRPr="00595202">
        <w:rPr>
          <w:rFonts w:eastAsia="標楷體" w:hint="eastAsia"/>
          <w:szCs w:val="24"/>
        </w:rPr>
        <w:t xml:space="preserve"> </w:t>
      </w:r>
      <w:r w:rsidRPr="00595202">
        <w:rPr>
          <w:rFonts w:eastAsia="標楷體" w:hint="eastAsia"/>
          <w:szCs w:val="24"/>
        </w:rPr>
        <w:t>語言治療師</w:t>
      </w:r>
    </w:p>
    <w:p w:rsidR="00F86DAA" w:rsidRDefault="0022624E" w:rsidP="003337A6">
      <w:pPr>
        <w:rPr>
          <w:rFonts w:eastAsia="標楷體"/>
          <w:szCs w:val="24"/>
        </w:rPr>
      </w:pPr>
      <w:r w:rsidRPr="00595202"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595202">
        <w:rPr>
          <w:rFonts w:eastAsia="標楷體"/>
          <w:szCs w:val="24"/>
        </w:rPr>
        <w:t>學歷：</w:t>
      </w:r>
      <w:r w:rsidR="00814562" w:rsidRPr="00814562">
        <w:rPr>
          <w:rFonts w:eastAsia="標楷體" w:hint="eastAsia"/>
          <w:szCs w:val="24"/>
        </w:rPr>
        <w:t>台北市立教育大學溝通障礙教育碩士學位學程</w:t>
      </w:r>
      <w:r w:rsidR="00814562" w:rsidRPr="00814562">
        <w:rPr>
          <w:rFonts w:eastAsia="標楷體" w:hint="eastAsia"/>
          <w:szCs w:val="24"/>
        </w:rPr>
        <w:t xml:space="preserve"> </w:t>
      </w:r>
      <w:r w:rsidR="00814562" w:rsidRPr="00814562">
        <w:rPr>
          <w:rFonts w:eastAsia="標楷體" w:hint="eastAsia"/>
          <w:szCs w:val="24"/>
        </w:rPr>
        <w:t>碩士</w:t>
      </w:r>
    </w:p>
    <w:p w:rsidR="001C77F8" w:rsidRDefault="003E570A" w:rsidP="001C77F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1C77F8" w:rsidRPr="0071569D">
        <w:rPr>
          <w:rFonts w:eastAsia="標楷體" w:hint="eastAsia"/>
          <w:szCs w:val="24"/>
        </w:rPr>
        <w:t>張綺芬</w:t>
      </w:r>
      <w:r w:rsidR="001C77F8">
        <w:rPr>
          <w:rFonts w:eastAsia="標楷體" w:hint="eastAsia"/>
          <w:szCs w:val="24"/>
        </w:rPr>
        <w:t xml:space="preserve"> </w:t>
      </w:r>
      <w:r w:rsidR="001C77F8" w:rsidRPr="0071569D">
        <w:rPr>
          <w:rFonts w:eastAsia="標楷體" w:hint="eastAsia"/>
          <w:szCs w:val="24"/>
        </w:rPr>
        <w:t>語言治療師</w:t>
      </w:r>
    </w:p>
    <w:p w:rsidR="001C77F8" w:rsidRDefault="001C77F8" w:rsidP="001C77F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3E570A"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現職：</w:t>
      </w:r>
      <w:r w:rsidRPr="00CF6A55">
        <w:rPr>
          <w:rFonts w:eastAsia="標楷體"/>
          <w:szCs w:val="24"/>
        </w:rPr>
        <w:t>國立臺灣大學醫學院附設醫院</w:t>
      </w:r>
      <w:r w:rsidRPr="0071569D">
        <w:rPr>
          <w:rFonts w:eastAsia="標楷體" w:hint="eastAsia"/>
          <w:szCs w:val="24"/>
        </w:rPr>
        <w:t>復健部</w:t>
      </w:r>
      <w:r>
        <w:rPr>
          <w:rFonts w:eastAsia="標楷體" w:hint="eastAsia"/>
          <w:szCs w:val="24"/>
        </w:rPr>
        <w:t xml:space="preserve"> </w:t>
      </w:r>
      <w:r w:rsidRPr="0071569D">
        <w:rPr>
          <w:rFonts w:eastAsia="標楷體" w:hint="eastAsia"/>
          <w:szCs w:val="24"/>
        </w:rPr>
        <w:t>語言治療師</w:t>
      </w:r>
    </w:p>
    <w:p w:rsidR="001C77F8" w:rsidRPr="001C77F8" w:rsidRDefault="001C77F8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4C5A21">
        <w:rPr>
          <w:rFonts w:eastAsia="標楷體"/>
          <w:szCs w:val="24"/>
        </w:rPr>
        <w:t>學歷：</w:t>
      </w:r>
      <w:r w:rsidR="00F37F33" w:rsidRPr="00F37F33">
        <w:rPr>
          <w:rFonts w:eastAsia="標楷體" w:hint="eastAsia"/>
          <w:szCs w:val="24"/>
        </w:rPr>
        <w:t>國立陽明大學復健科技輔具研究所</w:t>
      </w:r>
      <w:r w:rsidR="00F37F33" w:rsidRPr="00F37F33">
        <w:rPr>
          <w:rFonts w:eastAsia="標楷體" w:hint="eastAsia"/>
          <w:szCs w:val="24"/>
        </w:rPr>
        <w:t xml:space="preserve"> </w:t>
      </w:r>
      <w:r w:rsidR="00F37F33" w:rsidRPr="00F37F33">
        <w:rPr>
          <w:rFonts w:eastAsia="標楷體" w:hint="eastAsia"/>
          <w:szCs w:val="24"/>
        </w:rPr>
        <w:t>碩士</w:t>
      </w:r>
    </w:p>
    <w:p w:rsidR="00EA7D88" w:rsidRPr="00EA7D88" w:rsidRDefault="003E570A" w:rsidP="00EA7D88">
      <w:pPr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</w:t>
      </w:r>
      <w:r w:rsidR="00EA7D88" w:rsidRPr="00EA7D88">
        <w:rPr>
          <w:rFonts w:eastAsia="標楷體" w:hint="eastAsia"/>
          <w:color w:val="000000"/>
          <w:szCs w:val="24"/>
        </w:rPr>
        <w:t>陳貞佑</w:t>
      </w:r>
      <w:r w:rsidR="00EA7D88" w:rsidRPr="00EA7D88">
        <w:rPr>
          <w:rFonts w:eastAsia="標楷體" w:hint="eastAsia"/>
          <w:color w:val="000000"/>
          <w:szCs w:val="24"/>
        </w:rPr>
        <w:t xml:space="preserve"> </w:t>
      </w:r>
      <w:r w:rsidR="00EA7D88" w:rsidRPr="00EA7D88">
        <w:rPr>
          <w:rFonts w:eastAsia="標楷體" w:hint="eastAsia"/>
          <w:color w:val="000000"/>
          <w:szCs w:val="24"/>
        </w:rPr>
        <w:t>語言治療師</w:t>
      </w:r>
    </w:p>
    <w:p w:rsidR="00EA7D88" w:rsidRPr="00EA7D88" w:rsidRDefault="00EA7D88" w:rsidP="00EA7D88">
      <w:pPr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</w:t>
      </w:r>
      <w:r w:rsidRPr="00EA7D88">
        <w:rPr>
          <w:rFonts w:eastAsia="標楷體" w:hint="eastAsia"/>
          <w:color w:val="000000"/>
          <w:szCs w:val="24"/>
        </w:rPr>
        <w:t>現職：國立臺灣大學醫學院附設醫院復健部</w:t>
      </w:r>
      <w:r w:rsidRPr="00EA7D88">
        <w:rPr>
          <w:rFonts w:eastAsia="標楷體" w:hint="eastAsia"/>
          <w:color w:val="000000"/>
          <w:szCs w:val="24"/>
        </w:rPr>
        <w:t xml:space="preserve"> </w:t>
      </w:r>
      <w:r w:rsidRPr="00EA7D88">
        <w:rPr>
          <w:rFonts w:eastAsia="標楷體" w:hint="eastAsia"/>
          <w:color w:val="000000"/>
          <w:szCs w:val="24"/>
        </w:rPr>
        <w:t>語言治療師</w:t>
      </w:r>
    </w:p>
    <w:p w:rsidR="00EA7D88" w:rsidRDefault="00EA7D88" w:rsidP="00EA7D88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</w:t>
      </w:r>
      <w:r w:rsidRPr="00EA7D88">
        <w:rPr>
          <w:rFonts w:eastAsia="標楷體" w:hint="eastAsia"/>
          <w:color w:val="000000"/>
          <w:szCs w:val="24"/>
        </w:rPr>
        <w:t>學歷：台北護理學院聽語障礙科學研究所</w:t>
      </w:r>
      <w:r w:rsidRPr="00EA7D88">
        <w:rPr>
          <w:rFonts w:eastAsia="標楷體" w:hint="eastAsia"/>
          <w:color w:val="000000"/>
          <w:szCs w:val="24"/>
        </w:rPr>
        <w:t xml:space="preserve"> </w:t>
      </w:r>
      <w:r w:rsidRPr="00EA7D88">
        <w:rPr>
          <w:rFonts w:eastAsia="標楷體" w:hint="eastAsia"/>
          <w:color w:val="000000"/>
          <w:szCs w:val="24"/>
        </w:rPr>
        <w:t>碩士</w:t>
      </w:r>
      <w:r w:rsidR="00B624D8">
        <w:rPr>
          <w:rFonts w:eastAsia="標楷體" w:hint="eastAsia"/>
          <w:color w:val="000000"/>
          <w:szCs w:val="24"/>
        </w:rPr>
        <w:t xml:space="preserve">    </w:t>
      </w:r>
    </w:p>
    <w:p w:rsidR="00B624D8" w:rsidRDefault="00EA7D88" w:rsidP="00EA7D88">
      <w:pPr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</w:t>
      </w:r>
      <w:bookmarkStart w:id="0" w:name="_GoBack"/>
      <w:bookmarkEnd w:id="0"/>
      <w:r w:rsidR="00B624D8">
        <w:rPr>
          <w:rFonts w:eastAsia="標楷體" w:hint="eastAsia"/>
          <w:color w:val="000000"/>
          <w:szCs w:val="24"/>
        </w:rPr>
        <w:t>蕭麗君</w:t>
      </w:r>
      <w:r w:rsidR="00B624D8">
        <w:rPr>
          <w:rFonts w:eastAsia="標楷體" w:hint="eastAsia"/>
          <w:color w:val="000000"/>
          <w:szCs w:val="24"/>
        </w:rPr>
        <w:t xml:space="preserve"> </w:t>
      </w:r>
      <w:r w:rsidR="00B624D8" w:rsidRPr="0071569D">
        <w:rPr>
          <w:rFonts w:eastAsia="標楷體" w:hint="eastAsia"/>
          <w:szCs w:val="24"/>
        </w:rPr>
        <w:t>語言治療師</w:t>
      </w:r>
    </w:p>
    <w:p w:rsidR="00B624D8" w:rsidRDefault="00B624D8" w:rsidP="00B624D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>
        <w:rPr>
          <w:rFonts w:eastAsia="標楷體" w:hint="eastAsia"/>
          <w:szCs w:val="24"/>
        </w:rPr>
        <w:t>現職：</w:t>
      </w:r>
      <w:r w:rsidRPr="00890081">
        <w:rPr>
          <w:rFonts w:eastAsia="標楷體" w:hint="eastAsia"/>
          <w:color w:val="000000"/>
          <w:szCs w:val="24"/>
        </w:rPr>
        <w:t>楊光榮嗓音耳鼻喉科診所</w:t>
      </w:r>
      <w:r>
        <w:rPr>
          <w:rFonts w:eastAsia="標楷體" w:hint="eastAsia"/>
          <w:color w:val="000000"/>
          <w:szCs w:val="24"/>
        </w:rPr>
        <w:t xml:space="preserve"> </w:t>
      </w:r>
      <w:r w:rsidRPr="0071569D">
        <w:rPr>
          <w:rFonts w:eastAsia="標楷體" w:hint="eastAsia"/>
          <w:szCs w:val="24"/>
        </w:rPr>
        <w:t>語言治療師</w:t>
      </w:r>
    </w:p>
    <w:p w:rsidR="00B624D8" w:rsidRDefault="00B624D8" w:rsidP="00B624D8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4C5A21">
        <w:rPr>
          <w:rFonts w:eastAsia="標楷體"/>
          <w:szCs w:val="24"/>
        </w:rPr>
        <w:t>學歷</w:t>
      </w:r>
      <w:r w:rsidRPr="00E81793">
        <w:rPr>
          <w:rFonts w:eastAsia="標楷體"/>
          <w:color w:val="000000"/>
          <w:szCs w:val="24"/>
        </w:rPr>
        <w:t>：</w:t>
      </w:r>
      <w:r w:rsidRPr="00B73219">
        <w:rPr>
          <w:rFonts w:eastAsia="標楷體" w:hint="eastAsia"/>
          <w:color w:val="000000"/>
          <w:szCs w:val="24"/>
        </w:rPr>
        <w:t>國立</w:t>
      </w:r>
      <w:r w:rsidRPr="007D0D29">
        <w:rPr>
          <w:rFonts w:eastAsia="標楷體" w:hint="eastAsia"/>
          <w:szCs w:val="24"/>
        </w:rPr>
        <w:t>台北護理健康大學聽力與語言障礙科學研究所</w:t>
      </w:r>
      <w:r w:rsidRPr="007D0D29">
        <w:rPr>
          <w:rFonts w:eastAsia="標楷體" w:hint="eastAsia"/>
          <w:szCs w:val="24"/>
        </w:rPr>
        <w:t xml:space="preserve"> </w:t>
      </w:r>
      <w:r w:rsidRPr="007D0D29">
        <w:rPr>
          <w:rFonts w:eastAsia="標楷體" w:hint="eastAsia"/>
          <w:szCs w:val="24"/>
        </w:rPr>
        <w:t>碩士</w:t>
      </w:r>
    </w:p>
    <w:p w:rsidR="00B624D8" w:rsidRPr="00B624D8" w:rsidRDefault="00B624D8" w:rsidP="003337A6">
      <w:pPr>
        <w:rPr>
          <w:rFonts w:eastAsia="標楷體"/>
          <w:szCs w:val="24"/>
        </w:rPr>
      </w:pPr>
    </w:p>
    <w:p w:rsidR="007919E8" w:rsidRDefault="00037B0A" w:rsidP="002822C6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/>
          <w:b/>
          <w:color w:val="000000"/>
        </w:rPr>
        <w:t>十、</w:t>
      </w:r>
      <w:r>
        <w:rPr>
          <w:rFonts w:ascii="標楷體" w:eastAsia="標楷體" w:hAnsi="標楷體"/>
          <w:b/>
          <w:color w:val="000000"/>
        </w:rPr>
        <w:t>交通資訊</w:t>
      </w:r>
    </w:p>
    <w:p w:rsidR="00822065" w:rsidRDefault="00452458" w:rsidP="00822065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 w:hint="eastAsia"/>
          <w:szCs w:val="24"/>
        </w:rPr>
        <w:t xml:space="preserve">  </w:t>
      </w:r>
    </w:p>
    <w:p w:rsidR="00822065" w:rsidRDefault="00822065" w:rsidP="00822065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szCs w:val="24"/>
        </w:rPr>
        <w:lastRenderedPageBreak/>
        <w:t xml:space="preserve">    </w:t>
      </w:r>
      <w:r>
        <w:rPr>
          <w:rFonts w:ascii="Times New Roman" w:eastAsia="標楷體" w:hAnsi="Times New Roman" w:hint="eastAsia"/>
          <w:bCs/>
          <w:szCs w:val="24"/>
        </w:rPr>
        <w:t xml:space="preserve"> </w:t>
      </w:r>
      <w:r>
        <w:fldChar w:fldCharType="begin"/>
      </w:r>
      <w:r>
        <w:instrText xml:space="preserve"> INCLUDEPICTURE "http://www.ntuh.gov.tw/image/MAP0_1.jpg" \* MERGEFORMATINET </w:instrText>
      </w:r>
      <w:r>
        <w:fldChar w:fldCharType="separate"/>
      </w:r>
      <w:r w:rsidR="00CD0A31">
        <w:fldChar w:fldCharType="begin"/>
      </w:r>
      <w:r w:rsidR="00CD0A31">
        <w:instrText xml:space="preserve"> INCLUDEPICTURE  "http://www.ntuh.gov.tw/image/MAP0_1.jpg" \* MERGEFORMATINET </w:instrText>
      </w:r>
      <w:r w:rsidR="00CD0A31">
        <w:fldChar w:fldCharType="separate"/>
      </w:r>
      <w:r w:rsidR="00495F89">
        <w:fldChar w:fldCharType="begin"/>
      </w:r>
      <w:r w:rsidR="00495F89">
        <w:instrText xml:space="preserve"> INCLUDEPICTURE  "http://www.ntuh.gov.tw/image/MAP0_1.jpg" \* MERGEFORMATINET </w:instrText>
      </w:r>
      <w:r w:rsidR="00495F89">
        <w:fldChar w:fldCharType="separate"/>
      </w:r>
      <w:r w:rsidR="00633607">
        <w:fldChar w:fldCharType="begin"/>
      </w:r>
      <w:r w:rsidR="00633607">
        <w:instrText xml:space="preserve"> INCLUDEPICTURE  "http://www.ntuh.gov.tw/image/MAP0_1.jpg" \* MERGEFORMATINET </w:instrText>
      </w:r>
      <w:r w:rsidR="00633607">
        <w:fldChar w:fldCharType="separate"/>
      </w:r>
      <w:r w:rsidR="009321B6">
        <w:fldChar w:fldCharType="begin"/>
      </w:r>
      <w:r w:rsidR="009321B6">
        <w:instrText xml:space="preserve"> INCLUDEPICTURE  "http://www.ntuh.gov.tw/image/MAP0_1.jpg" \* MERGEFORMATINET </w:instrText>
      </w:r>
      <w:r w:rsidR="009321B6">
        <w:fldChar w:fldCharType="separate"/>
      </w:r>
      <w:r w:rsidR="0066584C">
        <w:fldChar w:fldCharType="begin"/>
      </w:r>
      <w:r w:rsidR="0066584C">
        <w:instrText xml:space="preserve"> INCLUDEPICTURE  "http://www.ntuh.gov.tw/image/MAP0_1.jpg" \* MERGEFORMATINET </w:instrText>
      </w:r>
      <w:r w:rsidR="0066584C">
        <w:fldChar w:fldCharType="separate"/>
      </w:r>
      <w:r w:rsidR="00410467">
        <w:fldChar w:fldCharType="begin"/>
      </w:r>
      <w:r w:rsidR="00410467">
        <w:instrText xml:space="preserve"> INCLUDEPICTURE  "http://www.ntuh.gov.tw/image/MAP0_1.jpg" \* MERGEFORMATINET </w:instrText>
      </w:r>
      <w:r w:rsidR="00410467">
        <w:fldChar w:fldCharType="separate"/>
      </w:r>
      <w:r w:rsidR="00670E65">
        <w:fldChar w:fldCharType="begin"/>
      </w:r>
      <w:r w:rsidR="00670E65">
        <w:instrText xml:space="preserve"> INCLUDEPICTURE  "http://www.ntuh.gov.tw/image/MAP0_1.jpg" \* MERGEFORMATINET </w:instrText>
      </w:r>
      <w:r w:rsidR="00670E65">
        <w:fldChar w:fldCharType="separate"/>
      </w:r>
      <w:r w:rsidR="003F6554">
        <w:fldChar w:fldCharType="begin"/>
      </w:r>
      <w:r w:rsidR="003F6554">
        <w:instrText xml:space="preserve"> INCLUDEPICTURE  "http://www.ntuh.gov.tw/image/MAP0_1.jpg" \* MERGEFORMATINET </w:instrText>
      </w:r>
      <w:r w:rsidR="003F6554">
        <w:fldChar w:fldCharType="separate"/>
      </w:r>
      <w:r w:rsidR="00BF5574">
        <w:fldChar w:fldCharType="begin"/>
      </w:r>
      <w:r w:rsidR="00BF5574">
        <w:instrText xml:space="preserve"> INCLUDEPICTURE  "http://www.ntuh.gov.tw/image/MAP0_1.jpg" \* MERGEFORMATINET </w:instrText>
      </w:r>
      <w:r w:rsidR="00BF5574">
        <w:fldChar w:fldCharType="separate"/>
      </w:r>
      <w:r w:rsidR="00274123">
        <w:fldChar w:fldCharType="begin"/>
      </w:r>
      <w:r w:rsidR="00274123">
        <w:instrText xml:space="preserve"> INCLUDEPICTURE  "http://www.ntuh.gov.tw/image/MAP0_1.jpg" \* MERGEFORMATINET </w:instrText>
      </w:r>
      <w:r w:rsidR="00274123">
        <w:fldChar w:fldCharType="separate"/>
      </w:r>
      <w:r w:rsidR="009E52C0">
        <w:fldChar w:fldCharType="begin"/>
      </w:r>
      <w:r w:rsidR="009E52C0">
        <w:instrText xml:space="preserve"> INCLUDEPICTURE  "http://www.ntuh.gov.tw/image/MAP0_1.jpg" \* MERGEFORMATINET </w:instrText>
      </w:r>
      <w:r w:rsidR="009E52C0">
        <w:fldChar w:fldCharType="separate"/>
      </w:r>
      <w:r w:rsidR="00FD54F6">
        <w:fldChar w:fldCharType="begin"/>
      </w:r>
      <w:r w:rsidR="00FD54F6">
        <w:instrText xml:space="preserve"> INCLUDEPICTURE  "http://www.ntuh.gov.tw/image/MAP0_1.jpg" \* MERGEFORMATINET </w:instrText>
      </w:r>
      <w:r w:rsidR="00FD54F6">
        <w:fldChar w:fldCharType="separate"/>
      </w:r>
      <w:r w:rsidR="00323A64">
        <w:fldChar w:fldCharType="begin"/>
      </w:r>
      <w:r w:rsidR="00323A64">
        <w:instrText xml:space="preserve"> </w:instrText>
      </w:r>
      <w:r w:rsidR="00323A64">
        <w:instrText>INCLUDEPICTURE  "http://www.ntuh.gov.tw/image/MAP0_1.jpg" \* MERGEFORMATINET</w:instrText>
      </w:r>
      <w:r w:rsidR="00323A64">
        <w:instrText xml:space="preserve"> </w:instrText>
      </w:r>
      <w:r w:rsidR="00323A64">
        <w:fldChar w:fldCharType="separate"/>
      </w:r>
      <w:r w:rsidR="00A11D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兒醫地圖" style="width:470.4pt;height:329.4pt">
            <v:imagedata r:id="rId8" r:href="rId9"/>
          </v:shape>
        </w:pict>
      </w:r>
      <w:r w:rsidR="00323A64">
        <w:fldChar w:fldCharType="end"/>
      </w:r>
      <w:r w:rsidR="00FD54F6">
        <w:fldChar w:fldCharType="end"/>
      </w:r>
      <w:r w:rsidR="009E52C0">
        <w:fldChar w:fldCharType="end"/>
      </w:r>
      <w:r w:rsidR="00274123">
        <w:fldChar w:fldCharType="end"/>
      </w:r>
      <w:r w:rsidR="00BF5574">
        <w:fldChar w:fldCharType="end"/>
      </w:r>
      <w:r w:rsidR="003F6554">
        <w:fldChar w:fldCharType="end"/>
      </w:r>
      <w:r w:rsidR="00670E65">
        <w:fldChar w:fldCharType="end"/>
      </w:r>
      <w:r w:rsidR="00410467">
        <w:fldChar w:fldCharType="end"/>
      </w:r>
      <w:r w:rsidR="0066584C">
        <w:fldChar w:fldCharType="end"/>
      </w:r>
      <w:r w:rsidR="009321B6">
        <w:fldChar w:fldCharType="end"/>
      </w:r>
      <w:r w:rsidR="00633607">
        <w:fldChar w:fldCharType="end"/>
      </w:r>
      <w:r w:rsidR="00495F89">
        <w:fldChar w:fldCharType="end"/>
      </w:r>
      <w:r w:rsidR="00CD0A31">
        <w:fldChar w:fldCharType="end"/>
      </w:r>
      <w: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9"/>
        <w:gridCol w:w="9127"/>
      </w:tblGrid>
      <w:tr w:rsidR="00822065" w:rsidRPr="001E500A" w:rsidTr="008440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2065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公車撘乘路說明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1237" w:type="dxa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.ntuh.gov.tw/image/n1.gif"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26" type="#_x0000_t75" alt="1" style="width:12pt;height:12pt">
                  <v:imagedata r:id="rId10" r:href="rId11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台北車站(青島)</w:t>
            </w:r>
          </w:p>
        </w:tc>
        <w:tc>
          <w:tcPr>
            <w:tcW w:w="8431" w:type="dxa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2, 37, 222, 295, 5, 604, 648, 藍1, 信義幹線, 烏來-台北, 坪林-台北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"http://www.ntuh.gov.tw/image/n2.gif"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"http://www.ntuh.gov.tw/image/n2.gif"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27" type="#_x0000_t75" alt="2" style="width:12pt;height:12pt">
                  <v:imagedata r:id="rId12" r:href="rId13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台北車站(青島)</w:t>
            </w:r>
          </w:p>
        </w:tc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5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"http://www.ntuh.gov.tw/image/n3.gif"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"http://www.ntuh.gov.tw/image/n3.gif"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28" type="#_x0000_t75" alt="3" style="width:12pt;height:12pt">
                  <v:imagedata r:id="rId14" r:href="rId15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台北車站(公園)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37, 淡水客運, 皇家客運, 新店客運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"http://www.ntuh.gov.tw/image/n4.gif"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.ntuh.gov.tw/image/n4.gif"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29" type="#_x0000_t75" alt="4" style="width:12pt;height:12pt">
                  <v:imagedata r:id="rId16" r:href="rId17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捷運台大醫院站</w:t>
            </w:r>
          </w:p>
        </w:tc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651, 263, 222, 621, 5, 37, 20, 604, 2, 249, 648, 295, 信義幹線, 信義新幹線, 18, 0東, 251, 236, 烏來-台北, 坪林-台北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"http://www.ntuh.gov.tw/image/n5.gif"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"http://www.ntuh.gov.tw/image/n5.gif"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0" type="#_x0000_t75" alt="5" style="width:12pt;height:12pt">
                  <v:imagedata r:id="rId18" r:href="rId19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台大醫院站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227, 中山幹線, 2, 216, 222, 224, 30, 615, 64, 648, 37, 18, 261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"http://www.ntuh.gov.tw/image/n6.gif"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"http://www.ntuh.gov.tw/image/n6.gif"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1" type="#_x0000_t75" alt="6" style="width:12pt;height:12pt">
                  <v:imagedata r:id="rId20" r:href="rId21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49, 527, 257, 605, 276, 659, 15, 22, 220, 247, 274, 539, 14, 39, 652, 藍1, 260, 299, 221, 232副, 218, 246, 202, 307, 310, 604, 212, 212直, 205, 262, 232, 253, 265, 忠孝新幹線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"http://www.ntuh.gov.tw/image/n7.gif"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"http://www.ntuh.gov.tw/image/n7.gif"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2" type="#_x0000_t75" alt="7" style="width:12pt;height:12pt">
                  <v:imagedata r:id="rId22" r:href="rId23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行政院站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307, 310, 615, 652, 274, 299, 539, 604, 659, 三芝-台北車站, 中山幹線, 14, 39, 218, 220, 247, 261, 2, 5, 40, 218, 221, 227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"http://www.ntuh.gov.tw/image/n8.gif"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"http://www.ntuh.gov.tw/image/n8.gif"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3" type="#_x0000_t75" alt="8" style="width:12pt;height:12pt">
                  <v:imagedata r:id="rId24" r:href="rId25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262, 307, 0東, 246, 652, 671, 藍1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"http://www.ntuh.gov.tw/image/n9.gif"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"http://www.ntuh.gov.tw/image/n9.gif"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4" type="#_x0000_t75" alt="9" style="width:12pt;height:12pt">
                  <v:imagedata r:id="rId26" r:href="rId27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232, 232副, 605, 257, 205, 276, 247, 287, 202, 忠孝新幹線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lastRenderedPageBreak/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"http://www.ntuh.gov.tw/image/n10.gif"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http://www.ntuh.gov.tw/image/n10.gif"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5" type="#_x0000_t75" alt="10" style="width:12pt;height:12pt">
                  <v:imagedata r:id="rId28" r:href="rId29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博物館站</w:t>
            </w:r>
          </w:p>
        </w:tc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270, 243, 20, 222, 信義新幹線, 241, 656, 657, 640, 706, 513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"http://www.ntuh.gov.tw/image/n11.gif"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"http://www.ntuh.gov.tw/image/n11.gif"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6" type="#_x0000_t75" alt="11" style="width:12pt;height:12pt">
                  <v:imagedata r:id="rId30" r:href="rId31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博物館站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236, 251, 644, 245, 835, 651, 263</w:t>
            </w:r>
          </w:p>
        </w:tc>
      </w:tr>
      <w:tr w:rsidR="00822065" w:rsidRPr="001E500A" w:rsidTr="00844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"http://www.ntuh.gov.tw/image/n12.gif"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"http://www.ntuh.gov.tw/image/n12.gif" \* MERGEFORMATINET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pict>
                <v:shape id="_x0000_i1037" type="#_x0000_t75" alt="12" style="width:12pt;height:12pt">
                  <v:imagedata r:id="rId32" r:href="rId33"/>
                </v:shape>
              </w:pict>
            </w:r>
            <w:r w:rsidR="00323A6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D54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52C0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412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BF557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3F6554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70E6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1046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6584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321B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336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495F89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0A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捷運台大醫院站</w:t>
            </w:r>
          </w:p>
        </w:tc>
        <w:tc>
          <w:tcPr>
            <w:tcW w:w="0" w:type="auto"/>
            <w:vAlign w:val="center"/>
            <w:hideMark/>
          </w:tcPr>
          <w:p w:rsidR="00822065" w:rsidRPr="001E500A" w:rsidRDefault="00822065" w:rsidP="0084403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656, 835, 657, 5, 640, 513, 706, 651, 241, 243, 245, 263, 670, 621, 644, 236,251, 20, 0東</w:t>
            </w:r>
          </w:p>
        </w:tc>
      </w:tr>
    </w:tbl>
    <w:p w:rsidR="00822065" w:rsidRDefault="00822065" w:rsidP="00822065">
      <w:pPr>
        <w:spacing w:line="360" w:lineRule="auto"/>
        <w:rPr>
          <w:rFonts w:eastAsia="標楷體"/>
          <w:b/>
          <w:sz w:val="28"/>
          <w:szCs w:val="28"/>
        </w:rPr>
      </w:pPr>
    </w:p>
    <w:p w:rsidR="00822065" w:rsidRDefault="00822065" w:rsidP="00822065">
      <w:pPr>
        <w:spacing w:line="360" w:lineRule="auto"/>
        <w:rPr>
          <w:rFonts w:ascii="Times New Roman" w:eastAsia="標楷體" w:hAnsi="Times New Roman"/>
          <w:color w:val="000000"/>
          <w:szCs w:val="24"/>
        </w:rPr>
      </w:pPr>
    </w:p>
    <w:p w:rsidR="00822065" w:rsidRPr="00832349" w:rsidRDefault="00822065" w:rsidP="00822065">
      <w:pPr>
        <w:spacing w:line="460" w:lineRule="exact"/>
        <w:rPr>
          <w:rFonts w:ascii="標楷體" w:eastAsia="標楷體" w:hAnsi="標楷體"/>
          <w:color w:val="000000"/>
        </w:rPr>
      </w:pPr>
    </w:p>
    <w:p w:rsidR="00822065" w:rsidRPr="00FC2642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szCs w:val="24"/>
        </w:rPr>
      </w:pPr>
    </w:p>
    <w:p w:rsidR="00822065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822065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822065" w:rsidRPr="001B0796" w:rsidRDefault="00822065" w:rsidP="00822065">
      <w:pPr>
        <w:jc w:val="both"/>
        <w:rPr>
          <w:rFonts w:eastAsia="標楷體"/>
          <w:szCs w:val="24"/>
        </w:rPr>
      </w:pPr>
    </w:p>
    <w:p w:rsidR="00DA47D1" w:rsidRDefault="00DA47D1" w:rsidP="004D1867">
      <w:pPr>
        <w:spacing w:line="360" w:lineRule="auto"/>
        <w:rPr>
          <w:rFonts w:ascii="標楷體" w:eastAsia="標楷體" w:hAnsi="標楷體"/>
          <w:color w:val="000000"/>
        </w:rPr>
      </w:pPr>
    </w:p>
    <w:p w:rsidR="007060A7" w:rsidRPr="00DE133E" w:rsidRDefault="007060A7" w:rsidP="00DE133E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sectPr w:rsidR="007060A7" w:rsidRPr="00DE133E" w:rsidSect="00037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64" w:rsidRDefault="00323A64" w:rsidP="00C927F1">
      <w:r>
        <w:separator/>
      </w:r>
    </w:p>
  </w:endnote>
  <w:endnote w:type="continuationSeparator" w:id="0">
    <w:p w:rsidR="00323A64" w:rsidRDefault="00323A64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64" w:rsidRDefault="00323A64" w:rsidP="00C927F1">
      <w:r>
        <w:separator/>
      </w:r>
    </w:p>
  </w:footnote>
  <w:footnote w:type="continuationSeparator" w:id="0">
    <w:p w:rsidR="00323A64" w:rsidRDefault="00323A64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C03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B366C"/>
    <w:multiLevelType w:val="hybridMultilevel"/>
    <w:tmpl w:val="201C1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BB5B6D"/>
    <w:multiLevelType w:val="hybridMultilevel"/>
    <w:tmpl w:val="815AED40"/>
    <w:lvl w:ilvl="0" w:tplc="128E333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04E28"/>
    <w:multiLevelType w:val="hybridMultilevel"/>
    <w:tmpl w:val="4A8898E0"/>
    <w:lvl w:ilvl="0" w:tplc="46B61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AA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83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3C27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5A1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A67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A4A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668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7081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2601C59"/>
    <w:multiLevelType w:val="hybridMultilevel"/>
    <w:tmpl w:val="CD5837C6"/>
    <w:lvl w:ilvl="0" w:tplc="C0A0689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92644"/>
    <w:multiLevelType w:val="hybridMultilevel"/>
    <w:tmpl w:val="7EC4C8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1DDB"/>
    <w:rsid w:val="00011B56"/>
    <w:rsid w:val="0001397C"/>
    <w:rsid w:val="00016876"/>
    <w:rsid w:val="00027372"/>
    <w:rsid w:val="0003337C"/>
    <w:rsid w:val="00037B0A"/>
    <w:rsid w:val="00037C63"/>
    <w:rsid w:val="00040B30"/>
    <w:rsid w:val="000441D0"/>
    <w:rsid w:val="0004627B"/>
    <w:rsid w:val="000473DB"/>
    <w:rsid w:val="0004798A"/>
    <w:rsid w:val="00053EFE"/>
    <w:rsid w:val="00054E8A"/>
    <w:rsid w:val="00054FBD"/>
    <w:rsid w:val="000615F0"/>
    <w:rsid w:val="0006230A"/>
    <w:rsid w:val="00062BAE"/>
    <w:rsid w:val="00064C08"/>
    <w:rsid w:val="000661C5"/>
    <w:rsid w:val="00072193"/>
    <w:rsid w:val="00075E77"/>
    <w:rsid w:val="00080FC2"/>
    <w:rsid w:val="0008113F"/>
    <w:rsid w:val="00085626"/>
    <w:rsid w:val="0009186C"/>
    <w:rsid w:val="000A0049"/>
    <w:rsid w:val="000A3245"/>
    <w:rsid w:val="000A5677"/>
    <w:rsid w:val="000B0119"/>
    <w:rsid w:val="000B56CF"/>
    <w:rsid w:val="000B7993"/>
    <w:rsid w:val="000C0C8F"/>
    <w:rsid w:val="000C1BB0"/>
    <w:rsid w:val="000C378E"/>
    <w:rsid w:val="000C43FD"/>
    <w:rsid w:val="000C480C"/>
    <w:rsid w:val="000C6468"/>
    <w:rsid w:val="000C71B3"/>
    <w:rsid w:val="000D2AA0"/>
    <w:rsid w:val="000D2C6B"/>
    <w:rsid w:val="000D2F02"/>
    <w:rsid w:val="000D6257"/>
    <w:rsid w:val="000E09AA"/>
    <w:rsid w:val="000E2C92"/>
    <w:rsid w:val="000E35B1"/>
    <w:rsid w:val="000E6065"/>
    <w:rsid w:val="000E73BD"/>
    <w:rsid w:val="000F1211"/>
    <w:rsid w:val="000F21B5"/>
    <w:rsid w:val="000F251E"/>
    <w:rsid w:val="000F28E9"/>
    <w:rsid w:val="000F4DBC"/>
    <w:rsid w:val="000F63F3"/>
    <w:rsid w:val="00112021"/>
    <w:rsid w:val="00112358"/>
    <w:rsid w:val="00116287"/>
    <w:rsid w:val="00117099"/>
    <w:rsid w:val="0012283C"/>
    <w:rsid w:val="00122F3B"/>
    <w:rsid w:val="00125040"/>
    <w:rsid w:val="001265B9"/>
    <w:rsid w:val="001266A8"/>
    <w:rsid w:val="001266FB"/>
    <w:rsid w:val="00126A34"/>
    <w:rsid w:val="00126ED1"/>
    <w:rsid w:val="001316B8"/>
    <w:rsid w:val="00134581"/>
    <w:rsid w:val="00137826"/>
    <w:rsid w:val="001404FA"/>
    <w:rsid w:val="00142F3C"/>
    <w:rsid w:val="00145DB1"/>
    <w:rsid w:val="0015423D"/>
    <w:rsid w:val="00160E78"/>
    <w:rsid w:val="00160FEB"/>
    <w:rsid w:val="0016491D"/>
    <w:rsid w:val="0018627A"/>
    <w:rsid w:val="00190C71"/>
    <w:rsid w:val="00197592"/>
    <w:rsid w:val="001A173B"/>
    <w:rsid w:val="001A3EC0"/>
    <w:rsid w:val="001A4276"/>
    <w:rsid w:val="001A668C"/>
    <w:rsid w:val="001A69BE"/>
    <w:rsid w:val="001A720C"/>
    <w:rsid w:val="001B0E96"/>
    <w:rsid w:val="001B1E3D"/>
    <w:rsid w:val="001B4743"/>
    <w:rsid w:val="001B670F"/>
    <w:rsid w:val="001B7820"/>
    <w:rsid w:val="001C02D5"/>
    <w:rsid w:val="001C42D3"/>
    <w:rsid w:val="001C45ED"/>
    <w:rsid w:val="001C565E"/>
    <w:rsid w:val="001C77F8"/>
    <w:rsid w:val="001D0F65"/>
    <w:rsid w:val="001D1931"/>
    <w:rsid w:val="001E14D8"/>
    <w:rsid w:val="001E4E39"/>
    <w:rsid w:val="001E717C"/>
    <w:rsid w:val="001F61FA"/>
    <w:rsid w:val="00200087"/>
    <w:rsid w:val="0020011A"/>
    <w:rsid w:val="0020077C"/>
    <w:rsid w:val="00201883"/>
    <w:rsid w:val="002026EF"/>
    <w:rsid w:val="00205D8D"/>
    <w:rsid w:val="00207106"/>
    <w:rsid w:val="00212D34"/>
    <w:rsid w:val="00216443"/>
    <w:rsid w:val="0021694F"/>
    <w:rsid w:val="00217AF6"/>
    <w:rsid w:val="00221F4D"/>
    <w:rsid w:val="0022546F"/>
    <w:rsid w:val="00225B8F"/>
    <w:rsid w:val="0022624E"/>
    <w:rsid w:val="00230FEB"/>
    <w:rsid w:val="00231278"/>
    <w:rsid w:val="00232634"/>
    <w:rsid w:val="00234313"/>
    <w:rsid w:val="00235E39"/>
    <w:rsid w:val="00236F84"/>
    <w:rsid w:val="00242198"/>
    <w:rsid w:val="002444FC"/>
    <w:rsid w:val="00250AA2"/>
    <w:rsid w:val="00254EC8"/>
    <w:rsid w:val="00255557"/>
    <w:rsid w:val="00255967"/>
    <w:rsid w:val="00257B42"/>
    <w:rsid w:val="0026222A"/>
    <w:rsid w:val="0026266B"/>
    <w:rsid w:val="0026495A"/>
    <w:rsid w:val="00270582"/>
    <w:rsid w:val="00272099"/>
    <w:rsid w:val="00274123"/>
    <w:rsid w:val="00276511"/>
    <w:rsid w:val="00280092"/>
    <w:rsid w:val="0028040C"/>
    <w:rsid w:val="002822C6"/>
    <w:rsid w:val="0028349E"/>
    <w:rsid w:val="002874B3"/>
    <w:rsid w:val="00290AB8"/>
    <w:rsid w:val="002976E1"/>
    <w:rsid w:val="002A26B5"/>
    <w:rsid w:val="002A37A7"/>
    <w:rsid w:val="002B0F0F"/>
    <w:rsid w:val="002B5531"/>
    <w:rsid w:val="002B611D"/>
    <w:rsid w:val="002B643D"/>
    <w:rsid w:val="002C21DD"/>
    <w:rsid w:val="002C2AD1"/>
    <w:rsid w:val="002C30AB"/>
    <w:rsid w:val="002C79D8"/>
    <w:rsid w:val="002D0BA4"/>
    <w:rsid w:val="002D3222"/>
    <w:rsid w:val="002D404E"/>
    <w:rsid w:val="002D7977"/>
    <w:rsid w:val="002E4D36"/>
    <w:rsid w:val="002E59EE"/>
    <w:rsid w:val="002F3D68"/>
    <w:rsid w:val="002F603E"/>
    <w:rsid w:val="002F6D52"/>
    <w:rsid w:val="0030099C"/>
    <w:rsid w:val="00304508"/>
    <w:rsid w:val="00304C74"/>
    <w:rsid w:val="0031018E"/>
    <w:rsid w:val="00311BD5"/>
    <w:rsid w:val="00315816"/>
    <w:rsid w:val="00315D75"/>
    <w:rsid w:val="00317055"/>
    <w:rsid w:val="0032144B"/>
    <w:rsid w:val="00322E9F"/>
    <w:rsid w:val="00323A64"/>
    <w:rsid w:val="00332851"/>
    <w:rsid w:val="0033286D"/>
    <w:rsid w:val="003337A6"/>
    <w:rsid w:val="00333CF6"/>
    <w:rsid w:val="00334261"/>
    <w:rsid w:val="00343110"/>
    <w:rsid w:val="00345E51"/>
    <w:rsid w:val="00347283"/>
    <w:rsid w:val="00351B6A"/>
    <w:rsid w:val="00352696"/>
    <w:rsid w:val="003530DF"/>
    <w:rsid w:val="003650F2"/>
    <w:rsid w:val="0036737C"/>
    <w:rsid w:val="00367BC3"/>
    <w:rsid w:val="00367DC8"/>
    <w:rsid w:val="00370649"/>
    <w:rsid w:val="003809A0"/>
    <w:rsid w:val="00381F0B"/>
    <w:rsid w:val="00382D85"/>
    <w:rsid w:val="00384A54"/>
    <w:rsid w:val="0038670C"/>
    <w:rsid w:val="00387127"/>
    <w:rsid w:val="00390A5E"/>
    <w:rsid w:val="00390FF6"/>
    <w:rsid w:val="00395A52"/>
    <w:rsid w:val="003A0381"/>
    <w:rsid w:val="003A2430"/>
    <w:rsid w:val="003B6A39"/>
    <w:rsid w:val="003B79D5"/>
    <w:rsid w:val="003B7C62"/>
    <w:rsid w:val="003C0BB7"/>
    <w:rsid w:val="003C27A9"/>
    <w:rsid w:val="003C2A43"/>
    <w:rsid w:val="003C6EE1"/>
    <w:rsid w:val="003D1085"/>
    <w:rsid w:val="003D4730"/>
    <w:rsid w:val="003D59A9"/>
    <w:rsid w:val="003D6B55"/>
    <w:rsid w:val="003E02E1"/>
    <w:rsid w:val="003E160E"/>
    <w:rsid w:val="003E21A9"/>
    <w:rsid w:val="003E2B26"/>
    <w:rsid w:val="003E570A"/>
    <w:rsid w:val="003E65AF"/>
    <w:rsid w:val="003E6FE1"/>
    <w:rsid w:val="003F4008"/>
    <w:rsid w:val="003F6554"/>
    <w:rsid w:val="003F744A"/>
    <w:rsid w:val="004002F2"/>
    <w:rsid w:val="00406070"/>
    <w:rsid w:val="00410467"/>
    <w:rsid w:val="004173B1"/>
    <w:rsid w:val="004174C6"/>
    <w:rsid w:val="00420673"/>
    <w:rsid w:val="00425080"/>
    <w:rsid w:val="004250B4"/>
    <w:rsid w:val="00425920"/>
    <w:rsid w:val="00425ADF"/>
    <w:rsid w:val="00427BA9"/>
    <w:rsid w:val="0043109B"/>
    <w:rsid w:val="00431B53"/>
    <w:rsid w:val="004416A7"/>
    <w:rsid w:val="004447F0"/>
    <w:rsid w:val="00444AEA"/>
    <w:rsid w:val="00447628"/>
    <w:rsid w:val="004510D0"/>
    <w:rsid w:val="0045210E"/>
    <w:rsid w:val="00452458"/>
    <w:rsid w:val="004548EF"/>
    <w:rsid w:val="00455A57"/>
    <w:rsid w:val="00455F07"/>
    <w:rsid w:val="00456831"/>
    <w:rsid w:val="00460C34"/>
    <w:rsid w:val="00461179"/>
    <w:rsid w:val="00462C50"/>
    <w:rsid w:val="00463561"/>
    <w:rsid w:val="00463EB3"/>
    <w:rsid w:val="004649A2"/>
    <w:rsid w:val="004665FF"/>
    <w:rsid w:val="00470C1E"/>
    <w:rsid w:val="0047279A"/>
    <w:rsid w:val="00472C97"/>
    <w:rsid w:val="004746D7"/>
    <w:rsid w:val="004754E2"/>
    <w:rsid w:val="004758FE"/>
    <w:rsid w:val="0048073C"/>
    <w:rsid w:val="00481774"/>
    <w:rsid w:val="00490AE9"/>
    <w:rsid w:val="004912CB"/>
    <w:rsid w:val="004949A7"/>
    <w:rsid w:val="00495F89"/>
    <w:rsid w:val="004968BE"/>
    <w:rsid w:val="004B214F"/>
    <w:rsid w:val="004B3149"/>
    <w:rsid w:val="004B38BE"/>
    <w:rsid w:val="004B7B48"/>
    <w:rsid w:val="004B7D2B"/>
    <w:rsid w:val="004C0857"/>
    <w:rsid w:val="004C1D91"/>
    <w:rsid w:val="004C43D1"/>
    <w:rsid w:val="004C5A21"/>
    <w:rsid w:val="004D1867"/>
    <w:rsid w:val="004D50E8"/>
    <w:rsid w:val="004E1998"/>
    <w:rsid w:val="004E2197"/>
    <w:rsid w:val="004E45EB"/>
    <w:rsid w:val="004E51E6"/>
    <w:rsid w:val="004E7CE4"/>
    <w:rsid w:val="004F2409"/>
    <w:rsid w:val="004F2609"/>
    <w:rsid w:val="004F4A8E"/>
    <w:rsid w:val="004F5F29"/>
    <w:rsid w:val="00503FA7"/>
    <w:rsid w:val="00507637"/>
    <w:rsid w:val="0051071A"/>
    <w:rsid w:val="0051175B"/>
    <w:rsid w:val="0051648E"/>
    <w:rsid w:val="00516B1B"/>
    <w:rsid w:val="00520CF7"/>
    <w:rsid w:val="00521A17"/>
    <w:rsid w:val="005241AD"/>
    <w:rsid w:val="00526700"/>
    <w:rsid w:val="0052672A"/>
    <w:rsid w:val="00527F46"/>
    <w:rsid w:val="005307C8"/>
    <w:rsid w:val="005344CD"/>
    <w:rsid w:val="005348C8"/>
    <w:rsid w:val="0053543C"/>
    <w:rsid w:val="00536A6D"/>
    <w:rsid w:val="00536D4B"/>
    <w:rsid w:val="005401D0"/>
    <w:rsid w:val="00546D77"/>
    <w:rsid w:val="00550A67"/>
    <w:rsid w:val="00550B1D"/>
    <w:rsid w:val="00550E55"/>
    <w:rsid w:val="00551888"/>
    <w:rsid w:val="00552B0A"/>
    <w:rsid w:val="00554C7D"/>
    <w:rsid w:val="005623C3"/>
    <w:rsid w:val="005647BD"/>
    <w:rsid w:val="005655FF"/>
    <w:rsid w:val="00565FB2"/>
    <w:rsid w:val="00570BEF"/>
    <w:rsid w:val="00571184"/>
    <w:rsid w:val="005724C8"/>
    <w:rsid w:val="00580C73"/>
    <w:rsid w:val="00582275"/>
    <w:rsid w:val="00582BCC"/>
    <w:rsid w:val="00584A6B"/>
    <w:rsid w:val="0058754A"/>
    <w:rsid w:val="00587B3D"/>
    <w:rsid w:val="00595202"/>
    <w:rsid w:val="00596C22"/>
    <w:rsid w:val="005A10E7"/>
    <w:rsid w:val="005A5C1A"/>
    <w:rsid w:val="005A668E"/>
    <w:rsid w:val="005A69E1"/>
    <w:rsid w:val="005B243F"/>
    <w:rsid w:val="005C1FFE"/>
    <w:rsid w:val="005C4A36"/>
    <w:rsid w:val="005D0025"/>
    <w:rsid w:val="005D0227"/>
    <w:rsid w:val="005D352D"/>
    <w:rsid w:val="005D4882"/>
    <w:rsid w:val="005D7068"/>
    <w:rsid w:val="005E06DA"/>
    <w:rsid w:val="005E0AA6"/>
    <w:rsid w:val="005E2D3F"/>
    <w:rsid w:val="005E523C"/>
    <w:rsid w:val="005F3174"/>
    <w:rsid w:val="005F5D46"/>
    <w:rsid w:val="005F67E5"/>
    <w:rsid w:val="00601623"/>
    <w:rsid w:val="0060179C"/>
    <w:rsid w:val="00602979"/>
    <w:rsid w:val="00614A7F"/>
    <w:rsid w:val="00620456"/>
    <w:rsid w:val="00620D6D"/>
    <w:rsid w:val="00623AF8"/>
    <w:rsid w:val="00626B40"/>
    <w:rsid w:val="0062701E"/>
    <w:rsid w:val="00630DF9"/>
    <w:rsid w:val="00632A17"/>
    <w:rsid w:val="00633607"/>
    <w:rsid w:val="00634856"/>
    <w:rsid w:val="00636F9F"/>
    <w:rsid w:val="00640943"/>
    <w:rsid w:val="00640FBE"/>
    <w:rsid w:val="00646960"/>
    <w:rsid w:val="00651053"/>
    <w:rsid w:val="00651756"/>
    <w:rsid w:val="00652364"/>
    <w:rsid w:val="0065270D"/>
    <w:rsid w:val="00660EDE"/>
    <w:rsid w:val="00661D8E"/>
    <w:rsid w:val="00662CCF"/>
    <w:rsid w:val="00665547"/>
    <w:rsid w:val="0066584C"/>
    <w:rsid w:val="00665E45"/>
    <w:rsid w:val="00670E65"/>
    <w:rsid w:val="006724B3"/>
    <w:rsid w:val="00672DD3"/>
    <w:rsid w:val="00674D62"/>
    <w:rsid w:val="00674FED"/>
    <w:rsid w:val="0067541F"/>
    <w:rsid w:val="00675643"/>
    <w:rsid w:val="0067666F"/>
    <w:rsid w:val="0068156A"/>
    <w:rsid w:val="00682B71"/>
    <w:rsid w:val="00682B8C"/>
    <w:rsid w:val="00684E32"/>
    <w:rsid w:val="00685DBA"/>
    <w:rsid w:val="00692AB8"/>
    <w:rsid w:val="006941BF"/>
    <w:rsid w:val="006942D1"/>
    <w:rsid w:val="00694B0C"/>
    <w:rsid w:val="0069593B"/>
    <w:rsid w:val="006A05DC"/>
    <w:rsid w:val="006A27FF"/>
    <w:rsid w:val="006A435A"/>
    <w:rsid w:val="006A4FB9"/>
    <w:rsid w:val="006B08ED"/>
    <w:rsid w:val="006B1822"/>
    <w:rsid w:val="006B2BF9"/>
    <w:rsid w:val="006B546F"/>
    <w:rsid w:val="006B5C71"/>
    <w:rsid w:val="006B6503"/>
    <w:rsid w:val="006B6F20"/>
    <w:rsid w:val="006B7050"/>
    <w:rsid w:val="006B7620"/>
    <w:rsid w:val="006C1AD3"/>
    <w:rsid w:val="006C71CB"/>
    <w:rsid w:val="006D366B"/>
    <w:rsid w:val="006E1E8B"/>
    <w:rsid w:val="006E46D7"/>
    <w:rsid w:val="006E4F16"/>
    <w:rsid w:val="006E6F44"/>
    <w:rsid w:val="006F11BD"/>
    <w:rsid w:val="006F2E29"/>
    <w:rsid w:val="006F6CF4"/>
    <w:rsid w:val="006F7AA2"/>
    <w:rsid w:val="006F7E2B"/>
    <w:rsid w:val="0070179D"/>
    <w:rsid w:val="00703B80"/>
    <w:rsid w:val="00703DC0"/>
    <w:rsid w:val="00704CCD"/>
    <w:rsid w:val="00705A92"/>
    <w:rsid w:val="007060A7"/>
    <w:rsid w:val="00712BA5"/>
    <w:rsid w:val="0071569D"/>
    <w:rsid w:val="007173E4"/>
    <w:rsid w:val="00720A92"/>
    <w:rsid w:val="00722596"/>
    <w:rsid w:val="007228CE"/>
    <w:rsid w:val="00725A67"/>
    <w:rsid w:val="00725EF4"/>
    <w:rsid w:val="00726D22"/>
    <w:rsid w:val="0073296B"/>
    <w:rsid w:val="00733655"/>
    <w:rsid w:val="00733BA0"/>
    <w:rsid w:val="00733BEC"/>
    <w:rsid w:val="0073501B"/>
    <w:rsid w:val="00737396"/>
    <w:rsid w:val="00737596"/>
    <w:rsid w:val="007378D2"/>
    <w:rsid w:val="00743192"/>
    <w:rsid w:val="007442FB"/>
    <w:rsid w:val="007468D3"/>
    <w:rsid w:val="0075046B"/>
    <w:rsid w:val="0075155E"/>
    <w:rsid w:val="00755026"/>
    <w:rsid w:val="0075785F"/>
    <w:rsid w:val="007621B9"/>
    <w:rsid w:val="0076292D"/>
    <w:rsid w:val="007641B5"/>
    <w:rsid w:val="00764D25"/>
    <w:rsid w:val="007662F5"/>
    <w:rsid w:val="00771638"/>
    <w:rsid w:val="00772B59"/>
    <w:rsid w:val="00783396"/>
    <w:rsid w:val="00784ABF"/>
    <w:rsid w:val="00785580"/>
    <w:rsid w:val="007857E4"/>
    <w:rsid w:val="00786FDF"/>
    <w:rsid w:val="007919E8"/>
    <w:rsid w:val="00792E64"/>
    <w:rsid w:val="00793CC1"/>
    <w:rsid w:val="00794AD3"/>
    <w:rsid w:val="00794BF5"/>
    <w:rsid w:val="007966BD"/>
    <w:rsid w:val="007966D8"/>
    <w:rsid w:val="007A0FA4"/>
    <w:rsid w:val="007A3325"/>
    <w:rsid w:val="007A5250"/>
    <w:rsid w:val="007A5A84"/>
    <w:rsid w:val="007A5B63"/>
    <w:rsid w:val="007A670C"/>
    <w:rsid w:val="007B3F1D"/>
    <w:rsid w:val="007B4826"/>
    <w:rsid w:val="007B6D90"/>
    <w:rsid w:val="007C080F"/>
    <w:rsid w:val="007D06A1"/>
    <w:rsid w:val="007D0D29"/>
    <w:rsid w:val="007D1EDF"/>
    <w:rsid w:val="007D266A"/>
    <w:rsid w:val="007D3BF4"/>
    <w:rsid w:val="007D6B44"/>
    <w:rsid w:val="007E0F67"/>
    <w:rsid w:val="007E1112"/>
    <w:rsid w:val="007E1818"/>
    <w:rsid w:val="007E1914"/>
    <w:rsid w:val="007E3204"/>
    <w:rsid w:val="007E3450"/>
    <w:rsid w:val="007E3B87"/>
    <w:rsid w:val="007E492F"/>
    <w:rsid w:val="007F1CA7"/>
    <w:rsid w:val="007F28D6"/>
    <w:rsid w:val="007F765A"/>
    <w:rsid w:val="00801252"/>
    <w:rsid w:val="00802D8D"/>
    <w:rsid w:val="00803278"/>
    <w:rsid w:val="008035B7"/>
    <w:rsid w:val="008049A7"/>
    <w:rsid w:val="00807C53"/>
    <w:rsid w:val="00810105"/>
    <w:rsid w:val="00814315"/>
    <w:rsid w:val="00814562"/>
    <w:rsid w:val="00815DFA"/>
    <w:rsid w:val="00817748"/>
    <w:rsid w:val="00822065"/>
    <w:rsid w:val="00825396"/>
    <w:rsid w:val="0082647E"/>
    <w:rsid w:val="00831616"/>
    <w:rsid w:val="008333F3"/>
    <w:rsid w:val="008360B8"/>
    <w:rsid w:val="00837B5A"/>
    <w:rsid w:val="0084335D"/>
    <w:rsid w:val="0084450D"/>
    <w:rsid w:val="0084660E"/>
    <w:rsid w:val="00846FAA"/>
    <w:rsid w:val="00857738"/>
    <w:rsid w:val="0086221E"/>
    <w:rsid w:val="00866B49"/>
    <w:rsid w:val="00867B0E"/>
    <w:rsid w:val="0087206A"/>
    <w:rsid w:val="00874CDD"/>
    <w:rsid w:val="0087695F"/>
    <w:rsid w:val="00880717"/>
    <w:rsid w:val="008808DE"/>
    <w:rsid w:val="00880C71"/>
    <w:rsid w:val="00885949"/>
    <w:rsid w:val="0088774B"/>
    <w:rsid w:val="00887F9B"/>
    <w:rsid w:val="00890081"/>
    <w:rsid w:val="00890AEE"/>
    <w:rsid w:val="00891A3C"/>
    <w:rsid w:val="00892476"/>
    <w:rsid w:val="00894FFA"/>
    <w:rsid w:val="008A11AE"/>
    <w:rsid w:val="008A3CA4"/>
    <w:rsid w:val="008A41CA"/>
    <w:rsid w:val="008A6346"/>
    <w:rsid w:val="008A6591"/>
    <w:rsid w:val="008A7356"/>
    <w:rsid w:val="008B2BFC"/>
    <w:rsid w:val="008B5B25"/>
    <w:rsid w:val="008B5BE3"/>
    <w:rsid w:val="008B7518"/>
    <w:rsid w:val="008C336B"/>
    <w:rsid w:val="008C48AA"/>
    <w:rsid w:val="008C4DD3"/>
    <w:rsid w:val="008C57A7"/>
    <w:rsid w:val="008C6372"/>
    <w:rsid w:val="008E1D23"/>
    <w:rsid w:val="008E2DE6"/>
    <w:rsid w:val="008E4FF1"/>
    <w:rsid w:val="008E5EFC"/>
    <w:rsid w:val="008F34AE"/>
    <w:rsid w:val="008F74FA"/>
    <w:rsid w:val="008F7F7F"/>
    <w:rsid w:val="00900565"/>
    <w:rsid w:val="00902063"/>
    <w:rsid w:val="00903CF8"/>
    <w:rsid w:val="00905110"/>
    <w:rsid w:val="00905868"/>
    <w:rsid w:val="00907364"/>
    <w:rsid w:val="009171C9"/>
    <w:rsid w:val="00920CE0"/>
    <w:rsid w:val="009226AE"/>
    <w:rsid w:val="009246E1"/>
    <w:rsid w:val="0092563A"/>
    <w:rsid w:val="00925D1F"/>
    <w:rsid w:val="009314ED"/>
    <w:rsid w:val="009321B6"/>
    <w:rsid w:val="00934C14"/>
    <w:rsid w:val="00941A53"/>
    <w:rsid w:val="00942C8D"/>
    <w:rsid w:val="00942ECE"/>
    <w:rsid w:val="00944A3E"/>
    <w:rsid w:val="00945880"/>
    <w:rsid w:val="009473C8"/>
    <w:rsid w:val="00947554"/>
    <w:rsid w:val="00947E21"/>
    <w:rsid w:val="0095118E"/>
    <w:rsid w:val="009512C8"/>
    <w:rsid w:val="009559AC"/>
    <w:rsid w:val="009605DA"/>
    <w:rsid w:val="009613F7"/>
    <w:rsid w:val="00961F3B"/>
    <w:rsid w:val="00964228"/>
    <w:rsid w:val="00965852"/>
    <w:rsid w:val="00967B21"/>
    <w:rsid w:val="00967C71"/>
    <w:rsid w:val="0097149F"/>
    <w:rsid w:val="00971F45"/>
    <w:rsid w:val="00974970"/>
    <w:rsid w:val="00977E0E"/>
    <w:rsid w:val="00981D26"/>
    <w:rsid w:val="0098235B"/>
    <w:rsid w:val="009828FA"/>
    <w:rsid w:val="00986F4C"/>
    <w:rsid w:val="00992E2C"/>
    <w:rsid w:val="0099326F"/>
    <w:rsid w:val="00996A11"/>
    <w:rsid w:val="009A0A04"/>
    <w:rsid w:val="009A1AEC"/>
    <w:rsid w:val="009A25BC"/>
    <w:rsid w:val="009A2E73"/>
    <w:rsid w:val="009A44A9"/>
    <w:rsid w:val="009B04CF"/>
    <w:rsid w:val="009B1190"/>
    <w:rsid w:val="009B22E4"/>
    <w:rsid w:val="009C0267"/>
    <w:rsid w:val="009C0CFF"/>
    <w:rsid w:val="009C18B5"/>
    <w:rsid w:val="009C261B"/>
    <w:rsid w:val="009C32DA"/>
    <w:rsid w:val="009C6A65"/>
    <w:rsid w:val="009D02CA"/>
    <w:rsid w:val="009D0DEA"/>
    <w:rsid w:val="009D0EBD"/>
    <w:rsid w:val="009E52B4"/>
    <w:rsid w:val="009E52C0"/>
    <w:rsid w:val="009E735A"/>
    <w:rsid w:val="009F1DB4"/>
    <w:rsid w:val="009F3C16"/>
    <w:rsid w:val="009F5977"/>
    <w:rsid w:val="00A0404C"/>
    <w:rsid w:val="00A05A86"/>
    <w:rsid w:val="00A06ED8"/>
    <w:rsid w:val="00A0791F"/>
    <w:rsid w:val="00A11D0A"/>
    <w:rsid w:val="00A133C3"/>
    <w:rsid w:val="00A145F6"/>
    <w:rsid w:val="00A234EA"/>
    <w:rsid w:val="00A24516"/>
    <w:rsid w:val="00A24EEE"/>
    <w:rsid w:val="00A262B1"/>
    <w:rsid w:val="00A26F5C"/>
    <w:rsid w:val="00A5160D"/>
    <w:rsid w:val="00A54737"/>
    <w:rsid w:val="00A61CA6"/>
    <w:rsid w:val="00A6339E"/>
    <w:rsid w:val="00A64F79"/>
    <w:rsid w:val="00A71135"/>
    <w:rsid w:val="00A71F89"/>
    <w:rsid w:val="00A74876"/>
    <w:rsid w:val="00A77CB6"/>
    <w:rsid w:val="00A8141C"/>
    <w:rsid w:val="00A82D89"/>
    <w:rsid w:val="00A8580B"/>
    <w:rsid w:val="00A863E5"/>
    <w:rsid w:val="00A91604"/>
    <w:rsid w:val="00A93B3E"/>
    <w:rsid w:val="00A93E43"/>
    <w:rsid w:val="00A9778C"/>
    <w:rsid w:val="00AA3B78"/>
    <w:rsid w:val="00AA3E4D"/>
    <w:rsid w:val="00AA64E6"/>
    <w:rsid w:val="00AB239F"/>
    <w:rsid w:val="00AB277B"/>
    <w:rsid w:val="00AB2D87"/>
    <w:rsid w:val="00AB4C45"/>
    <w:rsid w:val="00AC2D22"/>
    <w:rsid w:val="00AC7019"/>
    <w:rsid w:val="00AD22A1"/>
    <w:rsid w:val="00AD5B76"/>
    <w:rsid w:val="00AD6CB4"/>
    <w:rsid w:val="00AD7E3F"/>
    <w:rsid w:val="00AE2CC4"/>
    <w:rsid w:val="00AE3FF5"/>
    <w:rsid w:val="00AE5652"/>
    <w:rsid w:val="00AE57D1"/>
    <w:rsid w:val="00AF0A51"/>
    <w:rsid w:val="00AF22AE"/>
    <w:rsid w:val="00AF3FAE"/>
    <w:rsid w:val="00AF3FC2"/>
    <w:rsid w:val="00AF598C"/>
    <w:rsid w:val="00AF7C7A"/>
    <w:rsid w:val="00B01531"/>
    <w:rsid w:val="00B02AA8"/>
    <w:rsid w:val="00B1098C"/>
    <w:rsid w:val="00B110E9"/>
    <w:rsid w:val="00B16362"/>
    <w:rsid w:val="00B17270"/>
    <w:rsid w:val="00B1747E"/>
    <w:rsid w:val="00B17AA1"/>
    <w:rsid w:val="00B26DC7"/>
    <w:rsid w:val="00B27991"/>
    <w:rsid w:val="00B319D3"/>
    <w:rsid w:val="00B31A90"/>
    <w:rsid w:val="00B31DA5"/>
    <w:rsid w:val="00B32910"/>
    <w:rsid w:val="00B45BBD"/>
    <w:rsid w:val="00B46E0D"/>
    <w:rsid w:val="00B47AD6"/>
    <w:rsid w:val="00B528ED"/>
    <w:rsid w:val="00B52D16"/>
    <w:rsid w:val="00B540D3"/>
    <w:rsid w:val="00B562CB"/>
    <w:rsid w:val="00B5649B"/>
    <w:rsid w:val="00B57D5E"/>
    <w:rsid w:val="00B61190"/>
    <w:rsid w:val="00B624D8"/>
    <w:rsid w:val="00B6353A"/>
    <w:rsid w:val="00B63E0D"/>
    <w:rsid w:val="00B642F1"/>
    <w:rsid w:val="00B658B7"/>
    <w:rsid w:val="00B71818"/>
    <w:rsid w:val="00B7217C"/>
    <w:rsid w:val="00B73219"/>
    <w:rsid w:val="00B748D2"/>
    <w:rsid w:val="00B74BED"/>
    <w:rsid w:val="00B84E85"/>
    <w:rsid w:val="00B91184"/>
    <w:rsid w:val="00B94AAE"/>
    <w:rsid w:val="00BA069E"/>
    <w:rsid w:val="00BA3360"/>
    <w:rsid w:val="00BA34B1"/>
    <w:rsid w:val="00BB1558"/>
    <w:rsid w:val="00BB3AA6"/>
    <w:rsid w:val="00BB71FA"/>
    <w:rsid w:val="00BC1E15"/>
    <w:rsid w:val="00BC36DD"/>
    <w:rsid w:val="00BC402A"/>
    <w:rsid w:val="00BC62D2"/>
    <w:rsid w:val="00BC67CD"/>
    <w:rsid w:val="00BC7F64"/>
    <w:rsid w:val="00BD7DA9"/>
    <w:rsid w:val="00BE260F"/>
    <w:rsid w:val="00BE314F"/>
    <w:rsid w:val="00BE345B"/>
    <w:rsid w:val="00BE68E0"/>
    <w:rsid w:val="00BE68F8"/>
    <w:rsid w:val="00BE6A36"/>
    <w:rsid w:val="00BF2840"/>
    <w:rsid w:val="00BF5574"/>
    <w:rsid w:val="00C003F5"/>
    <w:rsid w:val="00C00442"/>
    <w:rsid w:val="00C014E3"/>
    <w:rsid w:val="00C01817"/>
    <w:rsid w:val="00C018A0"/>
    <w:rsid w:val="00C0489B"/>
    <w:rsid w:val="00C063AE"/>
    <w:rsid w:val="00C11E4F"/>
    <w:rsid w:val="00C1430D"/>
    <w:rsid w:val="00C15235"/>
    <w:rsid w:val="00C165DC"/>
    <w:rsid w:val="00C17411"/>
    <w:rsid w:val="00C206F9"/>
    <w:rsid w:val="00C219DD"/>
    <w:rsid w:val="00C245ED"/>
    <w:rsid w:val="00C25D64"/>
    <w:rsid w:val="00C314E0"/>
    <w:rsid w:val="00C319C0"/>
    <w:rsid w:val="00C31E92"/>
    <w:rsid w:val="00C3203C"/>
    <w:rsid w:val="00C32144"/>
    <w:rsid w:val="00C34CB6"/>
    <w:rsid w:val="00C43785"/>
    <w:rsid w:val="00C43AB6"/>
    <w:rsid w:val="00C46171"/>
    <w:rsid w:val="00C4780A"/>
    <w:rsid w:val="00C514D8"/>
    <w:rsid w:val="00C5152F"/>
    <w:rsid w:val="00C5767C"/>
    <w:rsid w:val="00C61BBC"/>
    <w:rsid w:val="00C625EF"/>
    <w:rsid w:val="00C63669"/>
    <w:rsid w:val="00C64498"/>
    <w:rsid w:val="00C645AB"/>
    <w:rsid w:val="00C65CA4"/>
    <w:rsid w:val="00C80B91"/>
    <w:rsid w:val="00C8430D"/>
    <w:rsid w:val="00C86046"/>
    <w:rsid w:val="00C91BC8"/>
    <w:rsid w:val="00C927F1"/>
    <w:rsid w:val="00C95FF7"/>
    <w:rsid w:val="00CA0BAC"/>
    <w:rsid w:val="00CA2DA8"/>
    <w:rsid w:val="00CA31C5"/>
    <w:rsid w:val="00CA4A7F"/>
    <w:rsid w:val="00CA6651"/>
    <w:rsid w:val="00CB129D"/>
    <w:rsid w:val="00CB12F8"/>
    <w:rsid w:val="00CB38E2"/>
    <w:rsid w:val="00CC46F6"/>
    <w:rsid w:val="00CC4FBB"/>
    <w:rsid w:val="00CC5922"/>
    <w:rsid w:val="00CD0A31"/>
    <w:rsid w:val="00CD1262"/>
    <w:rsid w:val="00CD19E3"/>
    <w:rsid w:val="00CD5CA6"/>
    <w:rsid w:val="00CE1AF1"/>
    <w:rsid w:val="00CE34A1"/>
    <w:rsid w:val="00CE39A9"/>
    <w:rsid w:val="00CF6773"/>
    <w:rsid w:val="00CF6A55"/>
    <w:rsid w:val="00D06181"/>
    <w:rsid w:val="00D06E8C"/>
    <w:rsid w:val="00D10BC9"/>
    <w:rsid w:val="00D123EA"/>
    <w:rsid w:val="00D13E40"/>
    <w:rsid w:val="00D267BE"/>
    <w:rsid w:val="00D31048"/>
    <w:rsid w:val="00D314C2"/>
    <w:rsid w:val="00D3221D"/>
    <w:rsid w:val="00D33030"/>
    <w:rsid w:val="00D3306B"/>
    <w:rsid w:val="00D337CD"/>
    <w:rsid w:val="00D349AF"/>
    <w:rsid w:val="00D37D2A"/>
    <w:rsid w:val="00D47A0E"/>
    <w:rsid w:val="00D50117"/>
    <w:rsid w:val="00D5016C"/>
    <w:rsid w:val="00D50E46"/>
    <w:rsid w:val="00D521DF"/>
    <w:rsid w:val="00D667C1"/>
    <w:rsid w:val="00D723AE"/>
    <w:rsid w:val="00D7276D"/>
    <w:rsid w:val="00D734AA"/>
    <w:rsid w:val="00D80C7C"/>
    <w:rsid w:val="00D81F8B"/>
    <w:rsid w:val="00D827C5"/>
    <w:rsid w:val="00D829C5"/>
    <w:rsid w:val="00D83895"/>
    <w:rsid w:val="00D94EAA"/>
    <w:rsid w:val="00D9562D"/>
    <w:rsid w:val="00D965FF"/>
    <w:rsid w:val="00DA12B3"/>
    <w:rsid w:val="00DA2918"/>
    <w:rsid w:val="00DA47D1"/>
    <w:rsid w:val="00DA748B"/>
    <w:rsid w:val="00DB1168"/>
    <w:rsid w:val="00DB7FEC"/>
    <w:rsid w:val="00DC0F67"/>
    <w:rsid w:val="00DC2AC6"/>
    <w:rsid w:val="00DC3FD9"/>
    <w:rsid w:val="00DC49D8"/>
    <w:rsid w:val="00DC575A"/>
    <w:rsid w:val="00DC57B8"/>
    <w:rsid w:val="00DC71E1"/>
    <w:rsid w:val="00DD4354"/>
    <w:rsid w:val="00DD5CAA"/>
    <w:rsid w:val="00DD706C"/>
    <w:rsid w:val="00DE096A"/>
    <w:rsid w:val="00DE133E"/>
    <w:rsid w:val="00DE1DC0"/>
    <w:rsid w:val="00DE5085"/>
    <w:rsid w:val="00DE7130"/>
    <w:rsid w:val="00DF22D7"/>
    <w:rsid w:val="00DF46B7"/>
    <w:rsid w:val="00DF7A18"/>
    <w:rsid w:val="00E0138D"/>
    <w:rsid w:val="00E0168C"/>
    <w:rsid w:val="00E04368"/>
    <w:rsid w:val="00E05FD9"/>
    <w:rsid w:val="00E066E6"/>
    <w:rsid w:val="00E11829"/>
    <w:rsid w:val="00E1446C"/>
    <w:rsid w:val="00E17E26"/>
    <w:rsid w:val="00E203E3"/>
    <w:rsid w:val="00E213BA"/>
    <w:rsid w:val="00E21917"/>
    <w:rsid w:val="00E23ED6"/>
    <w:rsid w:val="00E253A4"/>
    <w:rsid w:val="00E26542"/>
    <w:rsid w:val="00E26C82"/>
    <w:rsid w:val="00E30F05"/>
    <w:rsid w:val="00E322B8"/>
    <w:rsid w:val="00E40624"/>
    <w:rsid w:val="00E43B63"/>
    <w:rsid w:val="00E525B8"/>
    <w:rsid w:val="00E525FB"/>
    <w:rsid w:val="00E56359"/>
    <w:rsid w:val="00E64707"/>
    <w:rsid w:val="00E6492E"/>
    <w:rsid w:val="00E64D50"/>
    <w:rsid w:val="00E654AE"/>
    <w:rsid w:val="00E6703C"/>
    <w:rsid w:val="00E701A6"/>
    <w:rsid w:val="00E703C7"/>
    <w:rsid w:val="00E734F5"/>
    <w:rsid w:val="00E74936"/>
    <w:rsid w:val="00E76088"/>
    <w:rsid w:val="00E81793"/>
    <w:rsid w:val="00E84818"/>
    <w:rsid w:val="00E85A0B"/>
    <w:rsid w:val="00E91571"/>
    <w:rsid w:val="00E954D6"/>
    <w:rsid w:val="00E96DEB"/>
    <w:rsid w:val="00E97B81"/>
    <w:rsid w:val="00EA003B"/>
    <w:rsid w:val="00EA179E"/>
    <w:rsid w:val="00EA51F5"/>
    <w:rsid w:val="00EA7C25"/>
    <w:rsid w:val="00EA7D36"/>
    <w:rsid w:val="00EA7D88"/>
    <w:rsid w:val="00EB6045"/>
    <w:rsid w:val="00EB6D03"/>
    <w:rsid w:val="00EB7998"/>
    <w:rsid w:val="00EC0C82"/>
    <w:rsid w:val="00EC196C"/>
    <w:rsid w:val="00EC1B9D"/>
    <w:rsid w:val="00EC3F53"/>
    <w:rsid w:val="00ED09A2"/>
    <w:rsid w:val="00ED7A5B"/>
    <w:rsid w:val="00EE153C"/>
    <w:rsid w:val="00EE3985"/>
    <w:rsid w:val="00EE6235"/>
    <w:rsid w:val="00EE6F96"/>
    <w:rsid w:val="00F01251"/>
    <w:rsid w:val="00F02F97"/>
    <w:rsid w:val="00F05F85"/>
    <w:rsid w:val="00F06874"/>
    <w:rsid w:val="00F10228"/>
    <w:rsid w:val="00F125F4"/>
    <w:rsid w:val="00F162D8"/>
    <w:rsid w:val="00F21F19"/>
    <w:rsid w:val="00F23479"/>
    <w:rsid w:val="00F2481B"/>
    <w:rsid w:val="00F27275"/>
    <w:rsid w:val="00F3073C"/>
    <w:rsid w:val="00F30914"/>
    <w:rsid w:val="00F36162"/>
    <w:rsid w:val="00F37F33"/>
    <w:rsid w:val="00F41A30"/>
    <w:rsid w:val="00F447F4"/>
    <w:rsid w:val="00F44EC7"/>
    <w:rsid w:val="00F47A66"/>
    <w:rsid w:val="00F61B81"/>
    <w:rsid w:val="00F64456"/>
    <w:rsid w:val="00F66095"/>
    <w:rsid w:val="00F67594"/>
    <w:rsid w:val="00F67C26"/>
    <w:rsid w:val="00F711A8"/>
    <w:rsid w:val="00F713CC"/>
    <w:rsid w:val="00F76E7B"/>
    <w:rsid w:val="00F77B61"/>
    <w:rsid w:val="00F809C8"/>
    <w:rsid w:val="00F80B89"/>
    <w:rsid w:val="00F8596F"/>
    <w:rsid w:val="00F85F89"/>
    <w:rsid w:val="00F86DAA"/>
    <w:rsid w:val="00F911AF"/>
    <w:rsid w:val="00F95A26"/>
    <w:rsid w:val="00F976B5"/>
    <w:rsid w:val="00FA2469"/>
    <w:rsid w:val="00FA344D"/>
    <w:rsid w:val="00FA5235"/>
    <w:rsid w:val="00FB2817"/>
    <w:rsid w:val="00FB2F10"/>
    <w:rsid w:val="00FB303E"/>
    <w:rsid w:val="00FB341F"/>
    <w:rsid w:val="00FB3E71"/>
    <w:rsid w:val="00FB43ED"/>
    <w:rsid w:val="00FB60CC"/>
    <w:rsid w:val="00FB6B44"/>
    <w:rsid w:val="00FB76D3"/>
    <w:rsid w:val="00FC5D6C"/>
    <w:rsid w:val="00FC75FF"/>
    <w:rsid w:val="00FD1ACC"/>
    <w:rsid w:val="00FD2ACD"/>
    <w:rsid w:val="00FD4CC1"/>
    <w:rsid w:val="00FD54F6"/>
    <w:rsid w:val="00FD5D2C"/>
    <w:rsid w:val="00FE48F1"/>
    <w:rsid w:val="00FE51C4"/>
    <w:rsid w:val="00FE7E96"/>
    <w:rsid w:val="00FF1C6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10413"/>
  <w15:chartTrackingRefBased/>
  <w15:docId w15:val="{3DC6BD76-6956-4227-970A-F861C42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7C080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A39"/>
  </w:style>
  <w:style w:type="paragraph" w:styleId="ac">
    <w:name w:val="Plain Text"/>
    <w:basedOn w:val="a"/>
    <w:link w:val="ad"/>
    <w:uiPriority w:val="99"/>
    <w:unhideWhenUsed/>
    <w:rsid w:val="000D2C6B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0D2C6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9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6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777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3255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21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95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26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98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57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ntuh.gov.tw/image/n2.g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http://www.ntuh.gov.tw/image/n6.gi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www.ntuh.gov.tw/image/n4.gif" TargetMode="External"/><Relationship Id="rId25" Type="http://schemas.openxmlformats.org/officeDocument/2006/relationships/image" Target="http://www.ntuh.gov.tw/image/n8.gif" TargetMode="External"/><Relationship Id="rId33" Type="http://schemas.openxmlformats.org/officeDocument/2006/relationships/image" Target="http://www.ntuh.gov.tw/image/n12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://www.ntuh.gov.tw/image/n10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ntuh.gov.tw/image/n1.gi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http://www.ntuh.gov.tw/image/n3.gif" TargetMode="External"/><Relationship Id="rId23" Type="http://schemas.openxmlformats.org/officeDocument/2006/relationships/image" Target="http://www.ntuh.gov.tw/image/n7.gif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http://www.ntuh.gov.tw/image/n5.gif" TargetMode="External"/><Relationship Id="rId31" Type="http://schemas.openxmlformats.org/officeDocument/2006/relationships/image" Target="http://www.ntuh.gov.tw/image/n11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tuh.gov.tw/image/MAP0_1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://www.ntuh.gov.tw/image/n9.gif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C707-E1DE-41C7-B4FB-C808F4EE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16880</CharactersWithSpaces>
  <SharedDoc>false</SharedDoc>
  <HLinks>
    <vt:vector size="6" baseType="variant">
      <vt:variant>
        <vt:i4>6881283</vt:i4>
      </vt:variant>
      <vt:variant>
        <vt:i4>-1</vt:i4>
      </vt:variant>
      <vt:variant>
        <vt:i4>1026</vt:i4>
      </vt:variant>
      <vt:variant>
        <vt:i4>1</vt:i4>
      </vt:variant>
      <vt:variant>
        <vt:lpwstr>http://www.csmu.edu.tw/ezcatfiles/cmap/img/img/1276/Campus_position.png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苗苗 張</cp:lastModifiedBy>
  <cp:revision>54</cp:revision>
  <cp:lastPrinted>2018-07-05T08:01:00Z</cp:lastPrinted>
  <dcterms:created xsi:type="dcterms:W3CDTF">2018-09-25T00:32:00Z</dcterms:created>
  <dcterms:modified xsi:type="dcterms:W3CDTF">2019-07-16T00:29:00Z</dcterms:modified>
</cp:coreProperties>
</file>