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5157A" w14:textId="77777777" w:rsidR="00E263F6" w:rsidRPr="003908B4" w:rsidRDefault="003908B4" w:rsidP="003908B4">
      <w:pPr>
        <w:adjustRightInd w:val="0"/>
        <w:snapToGrid w:val="0"/>
        <w:spacing w:beforeLines="50" w:before="120"/>
        <w:jc w:val="center"/>
        <w:rPr>
          <w:rFonts w:ascii="微軟正黑體" w:eastAsia="微軟正黑體" w:hAnsi="微軟正黑體"/>
          <w:sz w:val="28"/>
          <w:szCs w:val="28"/>
        </w:rPr>
      </w:pPr>
      <w:r w:rsidRPr="003908B4">
        <w:rPr>
          <w:rFonts w:ascii="微軟正黑體" w:eastAsia="微軟正黑體" w:hAnsi="微軟正黑體" w:hint="eastAsia"/>
          <w:sz w:val="28"/>
          <w:szCs w:val="28"/>
        </w:rPr>
        <w:t>【</w:t>
      </w:r>
      <w:r w:rsidR="009242C2" w:rsidRPr="003908B4">
        <w:rPr>
          <w:rFonts w:ascii="微軟正黑體" w:eastAsia="微軟正黑體" w:hAnsi="微軟正黑體"/>
          <w:sz w:val="28"/>
          <w:szCs w:val="28"/>
        </w:rPr>
        <w:t xml:space="preserve">2017 </w:t>
      </w:r>
      <w:r w:rsidR="009242C2" w:rsidRPr="003908B4">
        <w:rPr>
          <w:rFonts w:ascii="微軟正黑體" w:eastAsia="微軟正黑體" w:hAnsi="微軟正黑體" w:hint="eastAsia"/>
          <w:sz w:val="28"/>
          <w:szCs w:val="28"/>
          <w:lang w:val="zh-TW"/>
        </w:rPr>
        <w:t>在職繼續教育課程研習</w:t>
      </w:r>
      <w:r w:rsidRPr="003908B4">
        <w:rPr>
          <w:rFonts w:ascii="微軟正黑體" w:eastAsia="微軟正黑體" w:hAnsi="微軟正黑體" w:hint="eastAsia"/>
          <w:sz w:val="28"/>
          <w:szCs w:val="28"/>
          <w:lang w:val="zh-TW"/>
        </w:rPr>
        <w:t>】</w:t>
      </w:r>
    </w:p>
    <w:p w14:paraId="1345C69C" w14:textId="77777777" w:rsidR="00E263F6" w:rsidRPr="003908B4" w:rsidRDefault="009242C2" w:rsidP="003908B4">
      <w:pPr>
        <w:adjustRightInd w:val="0"/>
        <w:snapToGrid w:val="0"/>
        <w:spacing w:beforeLines="50" w:before="120"/>
        <w:jc w:val="center"/>
        <w:rPr>
          <w:rFonts w:ascii="微軟正黑體" w:eastAsia="微軟正黑體" w:hAnsi="微軟正黑體"/>
          <w:sz w:val="32"/>
          <w:szCs w:val="32"/>
        </w:rPr>
      </w:pPr>
      <w:r w:rsidRPr="003908B4">
        <w:rPr>
          <w:rFonts w:ascii="微軟正黑體" w:eastAsia="微軟正黑體" w:hAnsi="微軟正黑體"/>
          <w:sz w:val="32"/>
          <w:szCs w:val="32"/>
        </w:rPr>
        <w:t>Evidence-Based Practice in Audiology</w:t>
      </w:r>
    </w:p>
    <w:p w14:paraId="76E1079D" w14:textId="77777777" w:rsidR="00E263F6" w:rsidRPr="003908B4" w:rsidRDefault="009242C2" w:rsidP="003908B4">
      <w:pPr>
        <w:adjustRightInd w:val="0"/>
        <w:snapToGrid w:val="0"/>
        <w:spacing w:beforeLines="50" w:before="120"/>
        <w:jc w:val="center"/>
        <w:rPr>
          <w:rFonts w:ascii="微軟正黑體" w:eastAsia="微軟正黑體" w:hAnsi="微軟正黑體"/>
          <w:sz w:val="32"/>
          <w:szCs w:val="32"/>
        </w:rPr>
      </w:pPr>
      <w:r w:rsidRPr="003908B4">
        <w:rPr>
          <w:rFonts w:ascii="微軟正黑體" w:eastAsia="微軟正黑體" w:hAnsi="微軟正黑體" w:hint="eastAsia"/>
          <w:sz w:val="32"/>
          <w:szCs w:val="32"/>
          <w:lang w:val="zh-TW"/>
        </w:rPr>
        <w:t>聽力學的實證本位實務</w:t>
      </w:r>
    </w:p>
    <w:p w14:paraId="31EE1409" w14:textId="77777777" w:rsidR="00E263F6" w:rsidRPr="003908B4" w:rsidRDefault="003908B4" w:rsidP="003908B4">
      <w:pPr>
        <w:adjustRightInd w:val="0"/>
        <w:snapToGrid w:val="0"/>
        <w:spacing w:beforeLines="50" w:before="120"/>
        <w:jc w:val="center"/>
        <w:rPr>
          <w:rFonts w:ascii="微軟正黑體" w:eastAsia="微軟正黑體" w:hAnsi="微軟正黑體"/>
          <w:sz w:val="28"/>
          <w:szCs w:val="28"/>
        </w:rPr>
      </w:pPr>
      <w:r w:rsidRPr="003908B4">
        <w:rPr>
          <w:rFonts w:ascii="微軟正黑體" w:eastAsia="微軟正黑體" w:hAnsi="微軟正黑體" w:hint="eastAsia"/>
          <w:sz w:val="28"/>
          <w:szCs w:val="28"/>
        </w:rPr>
        <w:t>《報名簡章》</w:t>
      </w:r>
    </w:p>
    <w:p w14:paraId="15837CCE" w14:textId="548FE38D" w:rsidR="00C21D4F" w:rsidRDefault="003908B4" w:rsidP="003908B4">
      <w:pPr>
        <w:pStyle w:val="a4"/>
        <w:adjustRightInd w:val="0"/>
        <w:snapToGrid w:val="0"/>
        <w:spacing w:beforeLines="50" w:before="120"/>
        <w:jc w:val="both"/>
        <w:rPr>
          <w:rFonts w:ascii="微軟正黑體" w:eastAsia="微軟正黑體" w:hAnsi="微軟正黑體" w:cs="Arial Unicode MS"/>
          <w:sz w:val="24"/>
          <w:szCs w:val="24"/>
          <w:shd w:val="clear" w:color="auto" w:fill="FFFFFF"/>
          <w:lang w:val="zh-TW"/>
        </w:rPr>
      </w:pPr>
      <w:r>
        <w:rPr>
          <w:rFonts w:ascii="微軟正黑體" w:eastAsia="微軟正黑體" w:hAnsi="微軟正黑體" w:cs="Arial" w:hint="eastAsia"/>
          <w:sz w:val="24"/>
          <w:szCs w:val="24"/>
          <w:shd w:val="clear" w:color="auto" w:fill="FFFFFF"/>
        </w:rPr>
        <w:t xml:space="preserve">　　</w:t>
      </w:r>
      <w:r w:rsidR="009242C2" w:rsidRPr="003908B4">
        <w:rPr>
          <w:rFonts w:ascii="微軟正黑體" w:eastAsia="微軟正黑體" w:hAnsi="微軟正黑體" w:cs="Arial Unicode MS" w:hint="eastAsia"/>
          <w:sz w:val="24"/>
          <w:szCs w:val="24"/>
          <w:shd w:val="clear" w:color="auto" w:fill="FFFFFF"/>
          <w:lang w:val="zh-TW"/>
        </w:rPr>
        <w:t>近</w:t>
      </w:r>
      <w:r w:rsidR="009242C2" w:rsidRPr="003908B4">
        <w:rPr>
          <w:rFonts w:ascii="微軟正黑體" w:eastAsia="微軟正黑體" w:hAnsi="微軟正黑體"/>
          <w:sz w:val="24"/>
          <w:szCs w:val="24"/>
          <w:shd w:val="clear" w:color="auto" w:fill="FFFFFF"/>
        </w:rPr>
        <w:t>10</w:t>
      </w:r>
      <w:r w:rsidR="009242C2" w:rsidRPr="003908B4">
        <w:rPr>
          <w:rFonts w:ascii="微軟正黑體" w:eastAsia="微軟正黑體" w:hAnsi="微軟正黑體" w:cs="Arial Unicode MS" w:hint="eastAsia"/>
          <w:sz w:val="24"/>
          <w:szCs w:val="24"/>
          <w:shd w:val="clear" w:color="auto" w:fill="FFFFFF"/>
          <w:lang w:val="zh-TW"/>
        </w:rPr>
        <w:t>年來</w:t>
      </w:r>
      <w:r w:rsidR="009242C2" w:rsidRPr="003908B4">
        <w:rPr>
          <w:rFonts w:ascii="微軟正黑體" w:eastAsia="微軟正黑體" w:hAnsi="微軟正黑體" w:cs="Arial Unicode MS" w:hint="eastAsia"/>
          <w:sz w:val="24"/>
          <w:szCs w:val="24"/>
          <w:shd w:val="clear" w:color="auto" w:fill="FFFFFF"/>
        </w:rPr>
        <w:t>，</w:t>
      </w:r>
      <w:r w:rsidR="009242C2" w:rsidRPr="003908B4">
        <w:rPr>
          <w:rFonts w:ascii="微軟正黑體" w:eastAsia="微軟正黑體" w:hAnsi="微軟正黑體" w:cs="Arial Unicode MS" w:hint="eastAsia"/>
          <w:sz w:val="24"/>
          <w:szCs w:val="24"/>
          <w:shd w:val="clear" w:color="auto" w:fill="FFFFFF"/>
          <w:lang w:val="zh-TW"/>
        </w:rPr>
        <w:t>實證本位的實務</w:t>
      </w:r>
      <w:r w:rsidR="009242C2" w:rsidRPr="003908B4">
        <w:rPr>
          <w:rFonts w:ascii="微軟正黑體" w:eastAsia="微軟正黑體" w:hAnsi="微軟正黑體" w:cs="Arial Unicode MS" w:hint="eastAsia"/>
          <w:sz w:val="24"/>
          <w:szCs w:val="24"/>
          <w:shd w:val="clear" w:color="auto" w:fill="FFFFFF"/>
        </w:rPr>
        <w:t>（</w:t>
      </w:r>
      <w:r w:rsidR="009242C2" w:rsidRPr="003908B4">
        <w:rPr>
          <w:rFonts w:ascii="微軟正黑體" w:eastAsia="微軟正黑體" w:hAnsi="微軟正黑體"/>
          <w:sz w:val="24"/>
          <w:szCs w:val="24"/>
          <w:shd w:val="clear" w:color="auto" w:fill="FFFFFF"/>
        </w:rPr>
        <w:t>Evidence Based Practice, EBP</w:t>
      </w:r>
      <w:r w:rsidR="009242C2" w:rsidRPr="003908B4">
        <w:rPr>
          <w:rFonts w:ascii="微軟正黑體" w:eastAsia="微軟正黑體" w:hAnsi="微軟正黑體" w:cs="Arial Unicode MS" w:hint="eastAsia"/>
          <w:sz w:val="24"/>
          <w:szCs w:val="24"/>
          <w:shd w:val="clear" w:color="auto" w:fill="FFFFFF"/>
        </w:rPr>
        <w:t>）</w:t>
      </w:r>
      <w:r w:rsidR="009242C2" w:rsidRPr="003908B4">
        <w:rPr>
          <w:rFonts w:ascii="微軟正黑體" w:eastAsia="微軟正黑體" w:hAnsi="微軟正黑體" w:cs="Arial Unicode MS" w:hint="eastAsia"/>
          <w:sz w:val="24"/>
          <w:szCs w:val="24"/>
          <w:shd w:val="clear" w:color="auto" w:fill="FFFFFF"/>
          <w:lang w:val="zh-TW"/>
        </w:rPr>
        <w:t>已</w:t>
      </w:r>
      <w:r w:rsidR="00786120">
        <w:rPr>
          <w:rFonts w:ascii="微軟正黑體" w:eastAsia="微軟正黑體" w:hAnsi="微軟正黑體" w:cs="Arial Unicode MS" w:hint="eastAsia"/>
          <w:sz w:val="24"/>
          <w:szCs w:val="24"/>
          <w:shd w:val="clear" w:color="auto" w:fill="FFFFFF"/>
        </w:rPr>
        <w:t>被廣泛運用</w:t>
      </w:r>
      <w:r w:rsidR="00786120">
        <w:rPr>
          <w:rFonts w:ascii="微軟正黑體" w:eastAsia="微軟正黑體" w:hAnsi="微軟正黑體" w:cs="Arial Unicode MS" w:hint="eastAsia"/>
          <w:sz w:val="24"/>
          <w:szCs w:val="24"/>
          <w:shd w:val="clear" w:color="auto" w:fill="FFFFFF"/>
          <w:lang w:val="zh-TW"/>
        </w:rPr>
        <w:t>在醫療、特教、社會工作等領域</w:t>
      </w:r>
      <w:r w:rsidR="009242C2" w:rsidRPr="003908B4">
        <w:rPr>
          <w:rFonts w:ascii="微軟正黑體" w:eastAsia="微軟正黑體" w:hAnsi="微軟正黑體" w:cs="Arial Unicode MS" w:hint="eastAsia"/>
          <w:sz w:val="24"/>
          <w:szCs w:val="24"/>
          <w:shd w:val="clear" w:color="auto" w:fill="FFFFFF"/>
          <w:lang w:val="zh-TW"/>
        </w:rPr>
        <w:t>。</w:t>
      </w:r>
      <w:r w:rsidR="009242C2" w:rsidRPr="003908B4">
        <w:rPr>
          <w:rFonts w:ascii="微軟正黑體" w:eastAsia="微軟正黑體" w:hAnsi="微軟正黑體"/>
          <w:sz w:val="24"/>
          <w:szCs w:val="24"/>
          <w:shd w:val="clear" w:color="auto" w:fill="FFFFFF"/>
        </w:rPr>
        <w:t>2005</w:t>
      </w:r>
      <w:r w:rsidR="00786120">
        <w:rPr>
          <w:rFonts w:ascii="微軟正黑體" w:eastAsia="微軟正黑體" w:hAnsi="微軟正黑體" w:cs="Arial Unicode MS" w:hint="eastAsia"/>
          <w:sz w:val="24"/>
          <w:szCs w:val="24"/>
          <w:shd w:val="clear" w:color="auto" w:fill="FFFFFF"/>
          <w:lang w:val="zh-TW"/>
        </w:rPr>
        <w:t>年美國</w:t>
      </w:r>
      <w:r w:rsidR="009242C2" w:rsidRPr="003908B4">
        <w:rPr>
          <w:rFonts w:ascii="微軟正黑體" w:eastAsia="微軟正黑體" w:hAnsi="微軟正黑體" w:cs="Arial Unicode MS" w:hint="eastAsia"/>
          <w:sz w:val="24"/>
          <w:szCs w:val="24"/>
          <w:shd w:val="clear" w:color="auto" w:fill="FFFFFF"/>
          <w:lang w:val="zh-TW"/>
        </w:rPr>
        <w:t>聽</w:t>
      </w:r>
      <w:r w:rsidR="00786120">
        <w:rPr>
          <w:rFonts w:ascii="微軟正黑體" w:eastAsia="微軟正黑體" w:hAnsi="微軟正黑體" w:cs="Arial Unicode MS" w:hint="eastAsia"/>
          <w:sz w:val="24"/>
          <w:szCs w:val="24"/>
          <w:shd w:val="clear" w:color="auto" w:fill="FFFFFF"/>
          <w:lang w:val="zh-TW"/>
        </w:rPr>
        <w:t>語學會</w:t>
      </w:r>
      <w:r w:rsidR="009242C2" w:rsidRPr="003908B4">
        <w:rPr>
          <w:rFonts w:ascii="微軟正黑體" w:eastAsia="微軟正黑體" w:hAnsi="微軟正黑體"/>
          <w:sz w:val="24"/>
          <w:szCs w:val="24"/>
          <w:shd w:val="clear" w:color="auto" w:fill="FFFFFF"/>
        </w:rPr>
        <w:t>(ASHA)</w:t>
      </w:r>
      <w:r w:rsidR="009242C2" w:rsidRPr="003908B4">
        <w:rPr>
          <w:rFonts w:ascii="微軟正黑體" w:eastAsia="微軟正黑體" w:hAnsi="微軟正黑體" w:cs="Arial Unicode MS" w:hint="eastAsia"/>
          <w:sz w:val="24"/>
          <w:szCs w:val="24"/>
          <w:shd w:val="clear" w:color="auto" w:fill="FFFFFF"/>
          <w:lang w:val="zh-TW"/>
        </w:rPr>
        <w:t>也發表了</w:t>
      </w:r>
      <w:r w:rsidR="009242C2" w:rsidRPr="003908B4">
        <w:rPr>
          <w:rFonts w:ascii="微軟正黑體" w:eastAsia="微軟正黑體" w:hAnsi="微軟正黑體"/>
          <w:sz w:val="24"/>
          <w:szCs w:val="24"/>
          <w:shd w:val="clear" w:color="auto" w:fill="FFFFFF"/>
          <w:lang w:val="de-DE"/>
        </w:rPr>
        <w:t>EBP</w:t>
      </w:r>
      <w:r w:rsidR="009242C2" w:rsidRPr="003908B4">
        <w:rPr>
          <w:rFonts w:ascii="微軟正黑體" w:eastAsia="微軟正黑體" w:hAnsi="微軟正黑體" w:cs="Arial Unicode MS" w:hint="eastAsia"/>
          <w:sz w:val="24"/>
          <w:szCs w:val="24"/>
          <w:shd w:val="clear" w:color="auto" w:fill="FFFFFF"/>
          <w:lang w:val="zh-TW"/>
        </w:rPr>
        <w:t>在聽力</w:t>
      </w:r>
      <w:r w:rsidR="006A0884">
        <w:rPr>
          <w:rFonts w:ascii="微軟正黑體" w:eastAsia="微軟正黑體" w:hAnsi="微軟正黑體" w:cs="Arial Unicode MS" w:hint="eastAsia"/>
          <w:sz w:val="24"/>
          <w:szCs w:val="24"/>
          <w:shd w:val="clear" w:color="auto" w:fill="FFFFFF"/>
        </w:rPr>
        <w:t>及</w:t>
      </w:r>
      <w:r w:rsidR="006A0884">
        <w:rPr>
          <w:rFonts w:ascii="微軟正黑體" w:eastAsia="微軟正黑體" w:hAnsi="微軟正黑體" w:cs="Arial Unicode MS" w:hint="eastAsia"/>
          <w:sz w:val="24"/>
          <w:szCs w:val="24"/>
          <w:shd w:val="clear" w:color="auto" w:fill="FFFFFF"/>
          <w:lang w:val="zh-TW"/>
        </w:rPr>
        <w:t>語言</w:t>
      </w:r>
      <w:r w:rsidR="009242C2" w:rsidRPr="003908B4">
        <w:rPr>
          <w:rFonts w:ascii="微軟正黑體" w:eastAsia="微軟正黑體" w:hAnsi="微軟正黑體" w:cs="Arial Unicode MS" w:hint="eastAsia"/>
          <w:sz w:val="24"/>
          <w:szCs w:val="24"/>
          <w:shd w:val="clear" w:color="auto" w:fill="FFFFFF"/>
          <w:lang w:val="zh-TW"/>
        </w:rPr>
        <w:t>方面的重要性聲明。</w:t>
      </w:r>
      <w:r w:rsidR="009242C2" w:rsidRPr="003908B4">
        <w:rPr>
          <w:rFonts w:ascii="微軟正黑體" w:eastAsia="微軟正黑體" w:hAnsi="微軟正黑體"/>
          <w:sz w:val="24"/>
          <w:szCs w:val="24"/>
          <w:shd w:val="clear" w:color="auto" w:fill="FFFFFF"/>
          <w:lang w:val="de-DE"/>
        </w:rPr>
        <w:t>EBP</w:t>
      </w:r>
      <w:r w:rsidR="009242C2" w:rsidRPr="003908B4">
        <w:rPr>
          <w:rFonts w:ascii="微軟正黑體" w:eastAsia="微軟正黑體" w:hAnsi="微軟正黑體" w:cs="Arial Unicode MS" w:hint="eastAsia"/>
          <w:sz w:val="24"/>
          <w:szCs w:val="24"/>
          <w:shd w:val="clear" w:color="auto" w:fill="FFFFFF"/>
          <w:lang w:val="zh-TW"/>
        </w:rPr>
        <w:t>可運用於聽力學中多個不同領域，如：兒童和成人聽力評估、輔具選擇、復健策略、聽覺障礙相關</w:t>
      </w:r>
      <w:r w:rsidR="009242C2" w:rsidRPr="003908B4">
        <w:rPr>
          <w:rFonts w:ascii="微軟正黑體" w:eastAsia="微軟正黑體" w:hAnsi="微軟正黑體" w:cs="Arial Unicode MS" w:hint="eastAsia"/>
          <w:sz w:val="24"/>
          <w:szCs w:val="24"/>
          <w:shd w:val="clear" w:color="auto" w:fill="FFFFFF"/>
        </w:rPr>
        <w:t>研究</w:t>
      </w:r>
      <w:r w:rsidR="009242C2" w:rsidRPr="003908B4">
        <w:rPr>
          <w:rFonts w:ascii="微軟正黑體" w:eastAsia="微軟正黑體" w:hAnsi="微軟正黑體" w:cs="Arial Unicode MS" w:hint="eastAsia"/>
          <w:sz w:val="24"/>
          <w:szCs w:val="24"/>
          <w:shd w:val="clear" w:color="auto" w:fill="FFFFFF"/>
          <w:lang w:val="zh-TW"/>
        </w:rPr>
        <w:t>及了解</w:t>
      </w:r>
      <w:r w:rsidR="009242C2" w:rsidRPr="003908B4">
        <w:rPr>
          <w:rFonts w:ascii="微軟正黑體" w:eastAsia="微軟正黑體" w:hAnsi="微軟正黑體" w:cs="Arial Unicode MS" w:hint="eastAsia"/>
          <w:sz w:val="24"/>
          <w:szCs w:val="24"/>
          <w:shd w:val="clear" w:color="auto" w:fill="FFFFFF"/>
          <w:lang w:val="zh-CN"/>
        </w:rPr>
        <w:t>介入措施的</w:t>
      </w:r>
      <w:r w:rsidR="009242C2" w:rsidRPr="003908B4">
        <w:rPr>
          <w:rFonts w:ascii="微軟正黑體" w:eastAsia="微軟正黑體" w:hAnsi="微軟正黑體" w:cs="Arial Unicode MS" w:hint="eastAsia"/>
          <w:sz w:val="24"/>
          <w:szCs w:val="24"/>
          <w:shd w:val="clear" w:color="auto" w:fill="FFFFFF"/>
          <w:lang w:val="zh-TW"/>
        </w:rPr>
        <w:t>成效等。</w:t>
      </w:r>
    </w:p>
    <w:p w14:paraId="7057B503" w14:textId="6529D59F" w:rsidR="00E263F6" w:rsidRPr="003908B4" w:rsidRDefault="00C21D4F" w:rsidP="003908B4">
      <w:pPr>
        <w:pStyle w:val="a4"/>
        <w:adjustRightInd w:val="0"/>
        <w:snapToGrid w:val="0"/>
        <w:spacing w:beforeLines="50" w:before="120"/>
        <w:jc w:val="both"/>
        <w:rPr>
          <w:rFonts w:ascii="微軟正黑體" w:eastAsia="微軟正黑體" w:hAnsi="微軟正黑體" w:cs="Arial"/>
          <w:sz w:val="24"/>
          <w:szCs w:val="24"/>
          <w:shd w:val="clear" w:color="auto" w:fill="FFFFFF"/>
        </w:rPr>
      </w:pPr>
      <w:r>
        <w:rPr>
          <w:rFonts w:ascii="微軟正黑體" w:eastAsia="微軟正黑體" w:hAnsi="微軟正黑體" w:cs="Arial Unicode MS" w:hint="eastAsia"/>
          <w:sz w:val="24"/>
          <w:szCs w:val="24"/>
          <w:shd w:val="clear" w:color="auto" w:fill="FFFFFF"/>
          <w:lang w:val="zh-TW"/>
        </w:rPr>
        <w:t xml:space="preserve">　　由於聽力學領域</w:t>
      </w:r>
      <w:r w:rsidR="00B44691">
        <w:rPr>
          <w:rFonts w:ascii="微軟正黑體" w:eastAsia="微軟正黑體" w:hAnsi="微軟正黑體" w:cs="Arial Unicode MS" w:hint="eastAsia"/>
          <w:sz w:val="24"/>
          <w:szCs w:val="24"/>
          <w:shd w:val="clear" w:color="auto" w:fill="FFFFFF"/>
          <w:lang w:val="zh-TW"/>
        </w:rPr>
        <w:t>日新月異，面臨眾多的診斷工具及輔具選擇，相關專業人員更需要依據</w:t>
      </w:r>
      <w:r w:rsidR="009242C2" w:rsidRPr="003908B4">
        <w:rPr>
          <w:rFonts w:ascii="微軟正黑體" w:eastAsia="微軟正黑體" w:hAnsi="微軟正黑體"/>
          <w:sz w:val="24"/>
          <w:szCs w:val="24"/>
          <w:shd w:val="clear" w:color="auto" w:fill="FFFFFF"/>
        </w:rPr>
        <w:t>EBP</w:t>
      </w:r>
      <w:r w:rsidR="00B44691">
        <w:rPr>
          <w:rFonts w:ascii="微軟正黑體" w:eastAsia="微軟正黑體" w:hAnsi="微軟正黑體" w:cs="Arial Unicode MS" w:hint="eastAsia"/>
          <w:sz w:val="24"/>
          <w:szCs w:val="24"/>
          <w:shd w:val="clear" w:color="auto" w:fill="FFFFFF"/>
          <w:lang w:val="zh-TW"/>
        </w:rPr>
        <w:t>來執行臨床專業服務</w:t>
      </w:r>
      <w:r w:rsidR="009242C2" w:rsidRPr="003908B4">
        <w:rPr>
          <w:rFonts w:ascii="微軟正黑體" w:eastAsia="微軟正黑體" w:hAnsi="微軟正黑體" w:cs="Arial Unicode MS" w:hint="eastAsia"/>
          <w:sz w:val="24"/>
          <w:szCs w:val="24"/>
          <w:shd w:val="clear" w:color="auto" w:fill="FFFFFF"/>
          <w:lang w:val="zh-TW"/>
        </w:rPr>
        <w:t>。</w:t>
      </w:r>
      <w:r>
        <w:rPr>
          <w:rFonts w:ascii="微軟正黑體" w:eastAsia="微軟正黑體" w:hAnsi="微軟正黑體" w:cs="Arial Unicode MS" w:hint="eastAsia"/>
          <w:sz w:val="24"/>
          <w:szCs w:val="24"/>
          <w:shd w:val="clear" w:color="auto" w:fill="FFFFFF"/>
          <w:lang w:val="zh-TW"/>
        </w:rPr>
        <w:t>為此，婦聯聽障文教基金會特地邀請</w:t>
      </w:r>
      <w:r w:rsidR="009242C2" w:rsidRPr="003908B4">
        <w:rPr>
          <w:rFonts w:ascii="微軟正黑體" w:eastAsia="微軟正黑體" w:hAnsi="微軟正黑體" w:hint="eastAsia"/>
          <w:sz w:val="24"/>
          <w:szCs w:val="24"/>
          <w:shd w:val="clear" w:color="auto" w:fill="FFFFFF"/>
          <w:lang w:val="zh-TW"/>
        </w:rPr>
        <w:t>『</w:t>
      </w:r>
      <w:r w:rsidR="00865AFE">
        <w:rPr>
          <w:rFonts w:ascii="微軟正黑體" w:eastAsia="微軟正黑體" w:hAnsi="微軟正黑體"/>
          <w:sz w:val="24"/>
          <w:szCs w:val="24"/>
          <w:shd w:val="clear" w:color="auto" w:fill="FFFFFF"/>
        </w:rPr>
        <w:t>Evidence-Based Practice in A</w:t>
      </w:r>
      <w:r w:rsidR="009242C2" w:rsidRPr="003908B4">
        <w:rPr>
          <w:rFonts w:ascii="微軟正黑體" w:eastAsia="微軟正黑體" w:hAnsi="微軟正黑體"/>
          <w:sz w:val="24"/>
          <w:szCs w:val="24"/>
          <w:shd w:val="clear" w:color="auto" w:fill="FFFFFF"/>
        </w:rPr>
        <w:t>u</w:t>
      </w:r>
      <w:r w:rsidR="00865AFE">
        <w:rPr>
          <w:rFonts w:ascii="微軟正黑體" w:eastAsia="微軟正黑體" w:hAnsi="微軟正黑體"/>
          <w:sz w:val="24"/>
          <w:szCs w:val="24"/>
          <w:shd w:val="clear" w:color="auto" w:fill="FFFFFF"/>
        </w:rPr>
        <w:t>d</w:t>
      </w:r>
      <w:r w:rsidR="009242C2" w:rsidRPr="003908B4">
        <w:rPr>
          <w:rFonts w:ascii="微軟正黑體" w:eastAsia="微軟正黑體" w:hAnsi="微軟正黑體"/>
          <w:sz w:val="24"/>
          <w:szCs w:val="24"/>
          <w:shd w:val="clear" w:color="auto" w:fill="FFFFFF"/>
        </w:rPr>
        <w:t>iology</w:t>
      </w:r>
      <w:r w:rsidR="00865AFE">
        <w:rPr>
          <w:rFonts w:ascii="微軟正黑體" w:eastAsia="微軟正黑體" w:hAnsi="微軟正黑體" w:hint="eastAsia"/>
          <w:sz w:val="24"/>
          <w:szCs w:val="24"/>
          <w:shd w:val="clear" w:color="auto" w:fill="FFFFFF"/>
        </w:rPr>
        <w:t xml:space="preserve"> </w:t>
      </w:r>
      <w:r w:rsidR="009242C2" w:rsidRPr="003908B4">
        <w:rPr>
          <w:rFonts w:ascii="微軟正黑體" w:eastAsia="微軟正黑體" w:hAnsi="微軟正黑體"/>
          <w:sz w:val="24"/>
          <w:szCs w:val="24"/>
          <w:shd w:val="clear" w:color="auto" w:fill="FFFFFF"/>
        </w:rPr>
        <w:t>: Evaluating Interventions for</w:t>
      </w:r>
      <w:r w:rsidR="00865AFE">
        <w:rPr>
          <w:rFonts w:ascii="微軟正黑體" w:eastAsia="微軟正黑體" w:hAnsi="微軟正黑體" w:hint="eastAsia"/>
          <w:sz w:val="24"/>
          <w:szCs w:val="24"/>
          <w:shd w:val="clear" w:color="auto" w:fill="FFFFFF"/>
        </w:rPr>
        <w:t xml:space="preserve"> </w:t>
      </w:r>
      <w:r w:rsidR="009242C2" w:rsidRPr="003908B4">
        <w:rPr>
          <w:rFonts w:ascii="微軟正黑體" w:eastAsia="微軟正黑體" w:hAnsi="微軟正黑體"/>
          <w:sz w:val="24"/>
          <w:szCs w:val="24"/>
          <w:shd w:val="clear" w:color="auto" w:fill="FFFFFF"/>
        </w:rPr>
        <w:t>Children and Adults with Hearing Impairment</w:t>
      </w:r>
      <w:r w:rsidR="009242C2" w:rsidRPr="003908B4">
        <w:rPr>
          <w:rFonts w:ascii="微軟正黑體" w:eastAsia="微軟正黑體" w:hAnsi="微軟正黑體" w:cs="Arial Unicode MS" w:hint="eastAsia"/>
          <w:sz w:val="24"/>
          <w:szCs w:val="24"/>
          <w:shd w:val="clear" w:color="auto" w:fill="FFFFFF"/>
          <w:lang w:val="zh-TW"/>
        </w:rPr>
        <w:t>』一書的作者黃麗娜教授來台</w:t>
      </w:r>
      <w:r>
        <w:rPr>
          <w:rFonts w:ascii="微軟正黑體" w:eastAsia="微軟正黑體" w:hAnsi="微軟正黑體" w:cs="Arial Unicode MS" w:hint="eastAsia"/>
          <w:sz w:val="24"/>
          <w:szCs w:val="24"/>
          <w:shd w:val="clear" w:color="auto" w:fill="FFFFFF"/>
          <w:lang w:val="zh-TW"/>
        </w:rPr>
        <w:t>，</w:t>
      </w:r>
      <w:r w:rsidR="009242C2" w:rsidRPr="003908B4">
        <w:rPr>
          <w:rFonts w:ascii="微軟正黑體" w:eastAsia="微軟正黑體" w:hAnsi="微軟正黑體" w:cs="Arial Unicode MS" w:hint="eastAsia"/>
          <w:sz w:val="24"/>
          <w:szCs w:val="24"/>
          <w:shd w:val="clear" w:color="auto" w:fill="FFFFFF"/>
          <w:lang w:val="zh-TW"/>
        </w:rPr>
        <w:t>教導如何評估證據</w:t>
      </w:r>
      <w:r>
        <w:rPr>
          <w:rFonts w:ascii="微軟正黑體" w:eastAsia="微軟正黑體" w:hAnsi="微軟正黑體" w:cs="Arial Unicode MS" w:hint="eastAsia"/>
          <w:sz w:val="24"/>
          <w:szCs w:val="24"/>
          <w:shd w:val="clear" w:color="auto" w:fill="FFFFFF"/>
          <w:lang w:val="zh-TW"/>
        </w:rPr>
        <w:t>，</w:t>
      </w:r>
      <w:r w:rsidR="00B44691">
        <w:rPr>
          <w:rFonts w:ascii="微軟正黑體" w:eastAsia="微軟正黑體" w:hAnsi="微軟正黑體" w:cs="Arial Unicode MS" w:hint="eastAsia"/>
          <w:sz w:val="24"/>
          <w:szCs w:val="24"/>
          <w:shd w:val="clear" w:color="auto" w:fill="FFFFFF"/>
          <w:lang w:val="zh-TW"/>
        </w:rPr>
        <w:t>以及如何</w:t>
      </w:r>
      <w:r w:rsidR="000664AB">
        <w:rPr>
          <w:rFonts w:ascii="微軟正黑體" w:eastAsia="微軟正黑體" w:hAnsi="微軟正黑體" w:cs="Arial Unicode MS" w:hint="eastAsia"/>
          <w:sz w:val="24"/>
          <w:szCs w:val="24"/>
          <w:shd w:val="clear" w:color="auto" w:fill="FFFFFF"/>
          <w:lang w:val="zh-TW"/>
        </w:rPr>
        <w:t>協同服務對象擬定</w:t>
      </w:r>
      <w:r w:rsidR="009242C2" w:rsidRPr="003908B4">
        <w:rPr>
          <w:rFonts w:ascii="微軟正黑體" w:eastAsia="微軟正黑體" w:hAnsi="微軟正黑體" w:cs="Arial Unicode MS" w:hint="eastAsia"/>
          <w:sz w:val="24"/>
          <w:szCs w:val="24"/>
          <w:shd w:val="clear" w:color="auto" w:fill="FFFFFF"/>
          <w:lang w:val="zh-TW"/>
        </w:rPr>
        <w:t>實證</w:t>
      </w:r>
      <w:r w:rsidR="00B44691">
        <w:rPr>
          <w:rFonts w:ascii="微軟正黑體" w:eastAsia="微軟正黑體" w:hAnsi="微軟正黑體" w:cs="Arial Unicode MS" w:hint="eastAsia"/>
          <w:sz w:val="24"/>
          <w:szCs w:val="24"/>
          <w:shd w:val="clear" w:color="auto" w:fill="FFFFFF"/>
          <w:lang w:val="zh-TW"/>
        </w:rPr>
        <w:t>本位的決策。不論您是聽力學在學學生、研究人員、臨床聽力學家或</w:t>
      </w:r>
      <w:r w:rsidR="009242C2" w:rsidRPr="003908B4">
        <w:rPr>
          <w:rFonts w:ascii="微軟正黑體" w:eastAsia="微軟正黑體" w:hAnsi="微軟正黑體" w:cs="Arial Unicode MS" w:hint="eastAsia"/>
          <w:sz w:val="24"/>
          <w:szCs w:val="24"/>
          <w:shd w:val="clear" w:color="auto" w:fill="FFFFFF"/>
          <w:lang w:val="zh-TW"/>
        </w:rPr>
        <w:t>相關專業人員</w:t>
      </w:r>
      <w:r>
        <w:rPr>
          <w:rFonts w:ascii="微軟正黑體" w:eastAsia="微軟正黑體" w:hAnsi="微軟正黑體" w:cs="Arial Unicode MS" w:hint="eastAsia"/>
          <w:sz w:val="24"/>
          <w:szCs w:val="24"/>
          <w:shd w:val="clear" w:color="auto" w:fill="FFFFFF"/>
          <w:lang w:val="zh-TW"/>
        </w:rPr>
        <w:t>，</w:t>
      </w:r>
      <w:r w:rsidR="005E29BE">
        <w:rPr>
          <w:rFonts w:ascii="微軟正黑體" w:eastAsia="微軟正黑體" w:hAnsi="微軟正黑體" w:cs="Arial Unicode MS" w:hint="eastAsia"/>
          <w:sz w:val="24"/>
          <w:szCs w:val="24"/>
          <w:shd w:val="clear" w:color="auto" w:fill="FFFFFF"/>
          <w:lang w:val="zh-TW"/>
        </w:rPr>
        <w:t>相信都可從此課程中瞭解</w:t>
      </w:r>
      <w:r w:rsidR="009242C2" w:rsidRPr="003908B4">
        <w:rPr>
          <w:rFonts w:ascii="微軟正黑體" w:eastAsia="微軟正黑體" w:hAnsi="微軟正黑體" w:cs="Arial Unicode MS" w:hint="eastAsia"/>
          <w:sz w:val="24"/>
          <w:szCs w:val="24"/>
          <w:shd w:val="clear" w:color="auto" w:fill="FFFFFF"/>
          <w:lang w:val="zh-TW"/>
        </w:rPr>
        <w:t>相關實證的知識</w:t>
      </w:r>
      <w:r>
        <w:rPr>
          <w:rFonts w:ascii="微軟正黑體" w:eastAsia="微軟正黑體" w:hAnsi="微軟正黑體" w:cs="Arial Unicode MS" w:hint="eastAsia"/>
          <w:sz w:val="24"/>
          <w:szCs w:val="24"/>
          <w:shd w:val="clear" w:color="auto" w:fill="FFFFFF"/>
          <w:lang w:val="zh-TW"/>
        </w:rPr>
        <w:t>，</w:t>
      </w:r>
      <w:r w:rsidR="009242C2" w:rsidRPr="003908B4">
        <w:rPr>
          <w:rFonts w:ascii="微軟正黑體" w:eastAsia="微軟正黑體" w:hAnsi="微軟正黑體" w:cs="Arial Unicode MS" w:hint="eastAsia"/>
          <w:sz w:val="24"/>
          <w:szCs w:val="24"/>
          <w:shd w:val="clear" w:color="auto" w:fill="FFFFFF"/>
          <w:lang w:val="zh-TW"/>
        </w:rPr>
        <w:t>並</w:t>
      </w:r>
      <w:r w:rsidR="005E29BE">
        <w:rPr>
          <w:rFonts w:ascii="微軟正黑體" w:eastAsia="微軟正黑體" w:hAnsi="微軟正黑體" w:cs="Arial Unicode MS" w:hint="eastAsia"/>
          <w:sz w:val="24"/>
          <w:szCs w:val="24"/>
          <w:shd w:val="clear" w:color="auto" w:fill="FFFFFF"/>
          <w:lang w:val="zh-TW"/>
        </w:rPr>
        <w:t>能應用</w:t>
      </w:r>
      <w:r w:rsidR="009242C2" w:rsidRPr="003908B4">
        <w:rPr>
          <w:rFonts w:ascii="微軟正黑體" w:eastAsia="微軟正黑體" w:hAnsi="微軟正黑體" w:cs="Arial Unicode MS" w:hint="eastAsia"/>
          <w:sz w:val="24"/>
          <w:szCs w:val="24"/>
          <w:shd w:val="clear" w:color="auto" w:fill="FFFFFF"/>
          <w:lang w:val="zh-TW"/>
        </w:rPr>
        <w:t>在臨床</w:t>
      </w:r>
      <w:r w:rsidR="005E29BE">
        <w:rPr>
          <w:rFonts w:ascii="微軟正黑體" w:eastAsia="微軟正黑體" w:hAnsi="微軟正黑體" w:cs="Arial Unicode MS" w:hint="eastAsia"/>
          <w:sz w:val="24"/>
          <w:szCs w:val="24"/>
          <w:shd w:val="clear" w:color="auto" w:fill="FFFFFF"/>
          <w:lang w:val="zh-TW"/>
        </w:rPr>
        <w:t>實務工作中</w:t>
      </w:r>
      <w:r w:rsidR="009242C2" w:rsidRPr="003908B4">
        <w:rPr>
          <w:rFonts w:ascii="微軟正黑體" w:eastAsia="微軟正黑體" w:hAnsi="微軟正黑體" w:cs="Arial Unicode MS" w:hint="eastAsia"/>
          <w:sz w:val="24"/>
          <w:szCs w:val="24"/>
          <w:shd w:val="clear" w:color="auto" w:fill="FFFFFF"/>
        </w:rPr>
        <w:t>。</w:t>
      </w:r>
    </w:p>
    <w:p w14:paraId="6FC82D8C" w14:textId="77777777" w:rsidR="00E263F6" w:rsidRPr="003908B4" w:rsidRDefault="00E263F6" w:rsidP="0092484E">
      <w:pPr>
        <w:pStyle w:val="a4"/>
        <w:adjustRightInd w:val="0"/>
        <w:snapToGrid w:val="0"/>
        <w:rPr>
          <w:rFonts w:ascii="微軟正黑體" w:eastAsia="微軟正黑體" w:hAnsi="微軟正黑體" w:cs="Arial"/>
          <w:sz w:val="24"/>
          <w:szCs w:val="24"/>
          <w:shd w:val="clear" w:color="auto" w:fill="FFFFFF"/>
        </w:rPr>
      </w:pPr>
    </w:p>
    <w:p w14:paraId="6D883EA1" w14:textId="77777777" w:rsidR="00E263F6" w:rsidRPr="003908B4" w:rsidRDefault="002E2E79" w:rsidP="00F02CBC">
      <w:pPr>
        <w:adjustRightInd w:val="0"/>
        <w:snapToGrid w:val="0"/>
        <w:spacing w:beforeLines="50" w:before="120"/>
        <w:rPr>
          <w:rFonts w:ascii="微軟正黑體" w:eastAsia="微軟正黑體" w:hAnsi="微軟正黑體"/>
          <w:sz w:val="24"/>
          <w:szCs w:val="24"/>
        </w:rPr>
      </w:pPr>
      <w:r>
        <w:rPr>
          <w:rFonts w:ascii="微軟正黑體" w:eastAsia="微軟正黑體" w:hAnsi="微軟正黑體" w:hint="eastAsia"/>
          <w:sz w:val="24"/>
          <w:szCs w:val="24"/>
          <w:lang w:val="zh-TW"/>
        </w:rPr>
        <w:t>◎</w:t>
      </w:r>
      <w:r w:rsidR="009242C2" w:rsidRPr="003908B4">
        <w:rPr>
          <w:rFonts w:ascii="微軟正黑體" w:eastAsia="微軟正黑體" w:hAnsi="微軟正黑體" w:hint="eastAsia"/>
          <w:sz w:val="24"/>
          <w:szCs w:val="24"/>
          <w:lang w:val="zh-TW"/>
        </w:rPr>
        <w:t>主辦單位：</w:t>
      </w:r>
      <w:r>
        <w:rPr>
          <w:rFonts w:ascii="微軟正黑體" w:eastAsia="微軟正黑體" w:hAnsi="微軟正黑體" w:hint="eastAsia"/>
          <w:sz w:val="24"/>
          <w:szCs w:val="24"/>
          <w:lang w:val="zh-TW"/>
        </w:rPr>
        <w:t>財團法人中華民國</w:t>
      </w:r>
      <w:r w:rsidR="009242C2" w:rsidRPr="003908B4">
        <w:rPr>
          <w:rFonts w:ascii="微軟正黑體" w:eastAsia="微軟正黑體" w:hAnsi="微軟正黑體" w:hint="eastAsia"/>
          <w:sz w:val="24"/>
          <w:szCs w:val="24"/>
          <w:lang w:val="zh-TW"/>
        </w:rPr>
        <w:t>婦聯聽障文教基金會、台灣聽力語言學會</w:t>
      </w:r>
    </w:p>
    <w:p w14:paraId="1ED7A08C" w14:textId="77777777" w:rsidR="00E263F6" w:rsidRDefault="002E2E79" w:rsidP="00F02CBC">
      <w:pPr>
        <w:adjustRightInd w:val="0"/>
        <w:snapToGrid w:val="0"/>
        <w:spacing w:beforeLines="50" w:before="120"/>
        <w:rPr>
          <w:rFonts w:ascii="微軟正黑體" w:eastAsia="微軟正黑體" w:hAnsi="微軟正黑體"/>
          <w:sz w:val="24"/>
          <w:szCs w:val="24"/>
        </w:rPr>
      </w:pPr>
      <w:r>
        <w:rPr>
          <w:rFonts w:ascii="微軟正黑體" w:eastAsia="微軟正黑體" w:hAnsi="微軟正黑體" w:hint="eastAsia"/>
          <w:sz w:val="24"/>
          <w:szCs w:val="24"/>
          <w:lang w:val="zh-TW"/>
        </w:rPr>
        <w:t>◎</w:t>
      </w:r>
      <w:r w:rsidR="009242C2" w:rsidRPr="003908B4">
        <w:rPr>
          <w:rFonts w:ascii="微軟正黑體" w:eastAsia="微軟正黑體" w:hAnsi="微軟正黑體" w:hint="eastAsia"/>
          <w:sz w:val="24"/>
          <w:szCs w:val="24"/>
          <w:lang w:val="zh-TW"/>
        </w:rPr>
        <w:t>時間：</w:t>
      </w:r>
      <w:r w:rsidR="009242C2" w:rsidRPr="003908B4">
        <w:rPr>
          <w:rFonts w:ascii="微軟正黑體" w:eastAsia="微軟正黑體" w:hAnsi="微軟正黑體"/>
          <w:sz w:val="24"/>
          <w:szCs w:val="24"/>
        </w:rPr>
        <w:t>106</w:t>
      </w:r>
      <w:r w:rsidR="009242C2" w:rsidRPr="003908B4">
        <w:rPr>
          <w:rFonts w:ascii="微軟正黑體" w:eastAsia="微軟正黑體" w:hAnsi="微軟正黑體" w:hint="eastAsia"/>
          <w:sz w:val="24"/>
          <w:szCs w:val="24"/>
        </w:rPr>
        <w:t>年</w:t>
      </w:r>
      <w:r w:rsidR="009242C2" w:rsidRPr="003908B4">
        <w:rPr>
          <w:rFonts w:ascii="微軟正黑體" w:eastAsia="微軟正黑體" w:hAnsi="微軟正黑體"/>
          <w:sz w:val="24"/>
          <w:szCs w:val="24"/>
        </w:rPr>
        <w:t>6</w:t>
      </w:r>
      <w:r w:rsidR="009242C2" w:rsidRPr="003908B4">
        <w:rPr>
          <w:rFonts w:ascii="微軟正黑體" w:eastAsia="微軟正黑體" w:hAnsi="微軟正黑體" w:hint="eastAsia"/>
          <w:sz w:val="24"/>
          <w:szCs w:val="24"/>
        </w:rPr>
        <w:t>月</w:t>
      </w:r>
      <w:r w:rsidR="009242C2" w:rsidRPr="003908B4">
        <w:rPr>
          <w:rFonts w:ascii="微軟正黑體" w:eastAsia="微軟正黑體" w:hAnsi="微軟正黑體"/>
          <w:sz w:val="24"/>
          <w:szCs w:val="24"/>
        </w:rPr>
        <w:t>3</w:t>
      </w:r>
      <w:r w:rsidR="009242C2" w:rsidRPr="003908B4">
        <w:rPr>
          <w:rFonts w:ascii="微軟正黑體" w:eastAsia="微軟正黑體" w:hAnsi="微軟正黑體" w:hint="eastAsia"/>
          <w:sz w:val="24"/>
          <w:szCs w:val="24"/>
          <w:lang w:val="zh-TW"/>
        </w:rPr>
        <w:t>日</w:t>
      </w:r>
      <w:r w:rsidR="009242C2" w:rsidRPr="003908B4">
        <w:rPr>
          <w:rFonts w:ascii="微軟正黑體" w:eastAsia="微軟正黑體" w:hAnsi="微軟正黑體" w:hint="eastAsia"/>
          <w:sz w:val="24"/>
          <w:szCs w:val="24"/>
        </w:rPr>
        <w:t>（</w:t>
      </w:r>
      <w:r w:rsidR="009242C2" w:rsidRPr="003908B4">
        <w:rPr>
          <w:rFonts w:ascii="微軟正黑體" w:eastAsia="微軟正黑體" w:hAnsi="微軟正黑體" w:hint="eastAsia"/>
          <w:sz w:val="24"/>
          <w:szCs w:val="24"/>
          <w:lang w:val="zh-TW"/>
        </w:rPr>
        <w:t>六</w:t>
      </w:r>
      <w:r w:rsidR="009242C2" w:rsidRPr="003908B4">
        <w:rPr>
          <w:rFonts w:ascii="微軟正黑體" w:eastAsia="微軟正黑體" w:hAnsi="微軟正黑體" w:hint="eastAsia"/>
          <w:sz w:val="24"/>
          <w:szCs w:val="24"/>
        </w:rPr>
        <w:t>）上午</w:t>
      </w:r>
      <w:r w:rsidR="009242C2" w:rsidRPr="003908B4">
        <w:rPr>
          <w:rFonts w:ascii="微軟正黑體" w:eastAsia="微軟正黑體" w:hAnsi="微軟正黑體"/>
          <w:sz w:val="24"/>
          <w:szCs w:val="24"/>
        </w:rPr>
        <w:t>9:00-12:00</w:t>
      </w:r>
    </w:p>
    <w:p w14:paraId="5136F0A7" w14:textId="77777777" w:rsidR="002E2E79" w:rsidRPr="002E2E79" w:rsidRDefault="002E2E79" w:rsidP="00F02CBC">
      <w:pPr>
        <w:adjustRightInd w:val="0"/>
        <w:snapToGrid w:val="0"/>
        <w:spacing w:beforeLines="50" w:before="120"/>
        <w:rPr>
          <w:rFonts w:ascii="微軟正黑體" w:eastAsia="微軟正黑體" w:hAnsi="微軟正黑體"/>
          <w:sz w:val="24"/>
          <w:szCs w:val="24"/>
          <w:lang w:val="zh-TW"/>
        </w:rPr>
      </w:pPr>
      <w:r>
        <w:rPr>
          <w:rFonts w:ascii="微軟正黑體" w:eastAsia="微軟正黑體" w:hAnsi="微軟正黑體" w:hint="eastAsia"/>
          <w:sz w:val="24"/>
          <w:szCs w:val="24"/>
          <w:lang w:val="zh-TW"/>
        </w:rPr>
        <w:t>◎地點：</w:t>
      </w:r>
      <w:r w:rsidRPr="003908B4">
        <w:rPr>
          <w:rFonts w:ascii="微軟正黑體" w:eastAsia="微軟正黑體" w:hAnsi="微軟正黑體" w:hint="eastAsia"/>
          <w:sz w:val="24"/>
          <w:szCs w:val="24"/>
          <w:lang w:val="zh-TW"/>
        </w:rPr>
        <w:t>婦聯聽障文教基金會</w:t>
      </w:r>
      <w:r>
        <w:rPr>
          <w:rFonts w:ascii="微軟正黑體" w:eastAsia="微軟正黑體" w:hAnsi="微軟正黑體" w:hint="eastAsia"/>
          <w:sz w:val="24"/>
          <w:szCs w:val="24"/>
          <w:lang w:val="zh-TW"/>
        </w:rPr>
        <w:t>（台北市北投區振興街45號健康大樓三樓</w:t>
      </w:r>
      <w:r>
        <w:rPr>
          <w:rFonts w:ascii="微軟正黑體" w:eastAsia="微軟正黑體" w:hAnsi="微軟正黑體"/>
          <w:sz w:val="24"/>
          <w:szCs w:val="24"/>
          <w:lang w:val="zh-TW"/>
        </w:rPr>
        <w:t>）</w:t>
      </w:r>
    </w:p>
    <w:p w14:paraId="43BB0FAF" w14:textId="48256E72" w:rsidR="00E263F6" w:rsidRPr="003908B4" w:rsidRDefault="002E2E79" w:rsidP="00F02CBC">
      <w:pPr>
        <w:adjustRightInd w:val="0"/>
        <w:snapToGrid w:val="0"/>
        <w:spacing w:beforeLines="50" w:before="120"/>
        <w:rPr>
          <w:rFonts w:ascii="微軟正黑體" w:eastAsia="微軟正黑體" w:hAnsi="微軟正黑體"/>
          <w:sz w:val="24"/>
          <w:szCs w:val="24"/>
        </w:rPr>
      </w:pPr>
      <w:r>
        <w:rPr>
          <w:rFonts w:ascii="微軟正黑體" w:eastAsia="微軟正黑體" w:hAnsi="微軟正黑體" w:hint="eastAsia"/>
          <w:sz w:val="24"/>
          <w:szCs w:val="24"/>
          <w:lang w:val="zh-TW"/>
        </w:rPr>
        <w:t>◎</w:t>
      </w:r>
      <w:r w:rsidR="009242C2" w:rsidRPr="003908B4">
        <w:rPr>
          <w:rFonts w:ascii="微軟正黑體" w:eastAsia="微軟正黑體" w:hAnsi="微軟正黑體" w:hint="eastAsia"/>
          <w:sz w:val="24"/>
          <w:szCs w:val="24"/>
          <w:lang w:val="zh-TW"/>
        </w:rPr>
        <w:t>費用：免費</w:t>
      </w:r>
    </w:p>
    <w:p w14:paraId="7A557E51" w14:textId="007D81A3" w:rsidR="00E263F6" w:rsidRPr="00572F5C" w:rsidRDefault="002E2E79" w:rsidP="00572F5C">
      <w:pPr>
        <w:rPr>
          <w:rFonts w:ascii="Times New Roman" w:eastAsia="Times New Roman" w:hAnsi="Times New Roman" w:cs="Times New Roman"/>
          <w:color w:val="auto"/>
          <w:sz w:val="24"/>
          <w:szCs w:val="24"/>
          <w:bdr w:val="none" w:sz="0" w:space="0" w:color="auto"/>
        </w:rPr>
      </w:pPr>
      <w:r w:rsidRPr="00572F5C">
        <w:rPr>
          <w:rFonts w:ascii="微軟正黑體" w:eastAsia="微軟正黑體" w:hAnsi="微軟正黑體" w:hint="eastAsia"/>
          <w:sz w:val="24"/>
          <w:szCs w:val="24"/>
        </w:rPr>
        <w:t>◎</w:t>
      </w:r>
      <w:r w:rsidR="00111383">
        <w:rPr>
          <w:rFonts w:ascii="微軟正黑體" w:eastAsia="微軟正黑體" w:hAnsi="微軟正黑體" w:hint="eastAsia"/>
          <w:sz w:val="24"/>
          <w:szCs w:val="24"/>
          <w:lang w:val="zh-TW"/>
        </w:rPr>
        <w:t>報名</w:t>
      </w:r>
      <w:r w:rsidR="009242C2" w:rsidRPr="00572F5C">
        <w:rPr>
          <w:rFonts w:ascii="微軟正黑體" w:eastAsia="微軟正黑體" w:hAnsi="微軟正黑體" w:hint="eastAsia"/>
          <w:sz w:val="24"/>
          <w:szCs w:val="24"/>
        </w:rPr>
        <w:t>：</w:t>
      </w:r>
      <w:r w:rsidR="009242C2" w:rsidRPr="003908B4">
        <w:rPr>
          <w:rFonts w:ascii="微軟正黑體" w:eastAsia="微軟正黑體" w:hAnsi="微軟正黑體" w:hint="eastAsia"/>
          <w:sz w:val="24"/>
          <w:szCs w:val="24"/>
          <w:lang w:val="zh-TW"/>
        </w:rPr>
        <w:t>線上報名</w:t>
      </w:r>
      <w:r w:rsidR="00CB6C94" w:rsidRPr="00572F5C">
        <w:rPr>
          <w:rFonts w:ascii="微軟正黑體" w:eastAsia="微軟正黑體" w:hAnsi="微軟正黑體" w:hint="eastAsia"/>
          <w:sz w:val="24"/>
          <w:szCs w:val="24"/>
        </w:rPr>
        <w:t>（</w:t>
      </w:r>
      <w:r w:rsidR="00CB6C94">
        <w:rPr>
          <w:rFonts w:ascii="微軟正黑體" w:eastAsia="微軟正黑體" w:hAnsi="微軟正黑體" w:hint="eastAsia"/>
          <w:sz w:val="24"/>
          <w:szCs w:val="24"/>
          <w:lang w:val="zh-TW"/>
        </w:rPr>
        <w:t>網址</w:t>
      </w:r>
      <w:r w:rsidR="00CB6C94" w:rsidRPr="00572F5C">
        <w:rPr>
          <w:rFonts w:ascii="微軟正黑體" w:eastAsia="微軟正黑體" w:hAnsi="微軟正黑體" w:hint="eastAsia"/>
          <w:sz w:val="24"/>
          <w:szCs w:val="24"/>
        </w:rPr>
        <w:t>：</w:t>
      </w:r>
      <w:hyperlink r:id="rId6" w:history="1">
        <w:r w:rsidR="00572F5C" w:rsidRPr="00C86C92">
          <w:rPr>
            <w:rStyle w:val="a3"/>
            <w:rFonts w:ascii="Calibri" w:eastAsia="Times New Roman" w:hAnsi="Calibri"/>
            <w:color w:val="800080"/>
            <w:sz w:val="28"/>
            <w:szCs w:val="28"/>
          </w:rPr>
          <w:t>https://goo.gl/forms/sqFtSxcQEPx5i9hv2</w:t>
        </w:r>
      </w:hyperlink>
      <w:r w:rsidR="00CB6C94" w:rsidRPr="00572F5C">
        <w:rPr>
          <w:rFonts w:ascii="微軟正黑體" w:eastAsia="微軟正黑體" w:hAnsi="微軟正黑體" w:hint="eastAsia"/>
          <w:sz w:val="24"/>
          <w:szCs w:val="24"/>
        </w:rPr>
        <w:t>）</w:t>
      </w:r>
      <w:r w:rsidR="00111383" w:rsidRPr="00572F5C">
        <w:rPr>
          <w:rFonts w:ascii="微軟正黑體" w:eastAsia="微軟正黑體" w:hAnsi="微軟正黑體" w:hint="eastAsia"/>
          <w:sz w:val="24"/>
          <w:szCs w:val="24"/>
        </w:rPr>
        <w:t>，</w:t>
      </w:r>
      <w:r w:rsidR="0053447B">
        <w:rPr>
          <w:rFonts w:ascii="微軟正黑體" w:eastAsia="微軟正黑體" w:hAnsi="微軟正黑體"/>
          <w:sz w:val="24"/>
          <w:szCs w:val="24"/>
        </w:rPr>
        <w:t>50</w:t>
      </w:r>
      <w:r w:rsidR="0053447B">
        <w:rPr>
          <w:rFonts w:ascii="微軟正黑體" w:eastAsia="微軟正黑體" w:hAnsi="微軟正黑體" w:hint="eastAsia"/>
          <w:sz w:val="24"/>
          <w:szCs w:val="24"/>
        </w:rPr>
        <w:t>人</w:t>
      </w:r>
      <w:r w:rsidR="00111383">
        <w:rPr>
          <w:rFonts w:ascii="微軟正黑體" w:eastAsia="微軟正黑體" w:hAnsi="微軟正黑體" w:hint="eastAsia"/>
          <w:sz w:val="24"/>
          <w:szCs w:val="24"/>
          <w:lang w:val="zh-TW"/>
        </w:rPr>
        <w:t>額滿即止。</w:t>
      </w:r>
    </w:p>
    <w:p w14:paraId="3CDBF026" w14:textId="77777777" w:rsidR="0092484E" w:rsidRDefault="002E2E79" w:rsidP="00F02CBC">
      <w:pPr>
        <w:adjustRightInd w:val="0"/>
        <w:snapToGrid w:val="0"/>
        <w:spacing w:before="50"/>
        <w:rPr>
          <w:rFonts w:ascii="微軟正黑體" w:eastAsia="微軟正黑體" w:hAnsi="微軟正黑體"/>
          <w:sz w:val="24"/>
          <w:szCs w:val="24"/>
          <w:lang w:val="zh-TW"/>
        </w:rPr>
      </w:pPr>
      <w:r>
        <w:rPr>
          <w:rFonts w:ascii="微軟正黑體" w:eastAsia="微軟正黑體" w:hAnsi="微軟正黑體" w:hint="eastAsia"/>
          <w:sz w:val="24"/>
          <w:szCs w:val="24"/>
          <w:lang w:val="zh-TW"/>
        </w:rPr>
        <w:t>◎</w:t>
      </w:r>
      <w:r w:rsidR="009242C2" w:rsidRPr="003908B4">
        <w:rPr>
          <w:rFonts w:ascii="微軟正黑體" w:eastAsia="微軟正黑體" w:hAnsi="微軟正黑體" w:hint="eastAsia"/>
          <w:sz w:val="24"/>
          <w:szCs w:val="24"/>
          <w:lang w:val="zh-TW"/>
        </w:rPr>
        <w:t>學分認證：</w:t>
      </w:r>
      <w:r w:rsidR="009242C2" w:rsidRPr="003908B4">
        <w:rPr>
          <w:rFonts w:ascii="微軟正黑體" w:eastAsia="微軟正黑體" w:hAnsi="微軟正黑體" w:hint="eastAsia"/>
          <w:sz w:val="24"/>
          <w:szCs w:val="24"/>
        </w:rPr>
        <w:t>聽力</w:t>
      </w:r>
      <w:r w:rsidR="00F02CBC">
        <w:rPr>
          <w:rFonts w:ascii="微軟正黑體" w:eastAsia="微軟正黑體" w:hAnsi="微軟正黑體" w:hint="eastAsia"/>
          <w:sz w:val="24"/>
          <w:szCs w:val="24"/>
        </w:rPr>
        <w:t>／</w:t>
      </w:r>
      <w:r w:rsidR="009242C2" w:rsidRPr="003908B4">
        <w:rPr>
          <w:rFonts w:ascii="微軟正黑體" w:eastAsia="微軟正黑體" w:hAnsi="微軟正黑體" w:hint="eastAsia"/>
          <w:sz w:val="24"/>
          <w:szCs w:val="24"/>
          <w:lang w:val="zh-TW"/>
        </w:rPr>
        <w:t>語言</w:t>
      </w:r>
      <w:r w:rsidR="009242C2" w:rsidRPr="003908B4">
        <w:rPr>
          <w:rFonts w:ascii="微軟正黑體" w:eastAsia="微軟正黑體" w:hAnsi="微軟正黑體" w:hint="eastAsia"/>
          <w:sz w:val="24"/>
          <w:szCs w:val="24"/>
        </w:rPr>
        <w:t>積分</w:t>
      </w:r>
      <w:r w:rsidR="009242C2" w:rsidRPr="003908B4">
        <w:rPr>
          <w:rFonts w:ascii="微軟正黑體" w:eastAsia="微軟正黑體" w:hAnsi="微軟正黑體" w:hint="eastAsia"/>
          <w:sz w:val="24"/>
          <w:szCs w:val="24"/>
          <w:lang w:val="zh-TW"/>
        </w:rPr>
        <w:t>申請中</w:t>
      </w:r>
      <w:bookmarkStart w:id="0" w:name="_GoBack"/>
      <w:bookmarkEnd w:id="0"/>
    </w:p>
    <w:p w14:paraId="5C98AC0F" w14:textId="78F36BC0" w:rsidR="0092484E" w:rsidRPr="00865AFE" w:rsidRDefault="0092484E" w:rsidP="00F02CBC">
      <w:pPr>
        <w:adjustRightInd w:val="0"/>
        <w:snapToGrid w:val="0"/>
        <w:spacing w:before="50"/>
        <w:rPr>
          <w:rFonts w:ascii="微軟正黑體" w:eastAsia="微軟正黑體" w:hAnsi="微軟正黑體"/>
          <w:sz w:val="24"/>
          <w:szCs w:val="24"/>
        </w:rPr>
      </w:pPr>
      <w:r>
        <w:rPr>
          <w:rFonts w:ascii="微軟正黑體" w:eastAsia="微軟正黑體" w:hAnsi="微軟正黑體" w:hint="eastAsia"/>
          <w:sz w:val="24"/>
          <w:szCs w:val="24"/>
          <w:lang w:val="zh-TW"/>
        </w:rPr>
        <w:t>◎洽詢：02-2820-1825分機26</w:t>
      </w:r>
      <w:r w:rsidR="000C18D7">
        <w:rPr>
          <w:rFonts w:ascii="微軟正黑體" w:eastAsia="微軟正黑體" w:hAnsi="微軟正黑體" w:hint="eastAsia"/>
          <w:sz w:val="24"/>
          <w:szCs w:val="24"/>
          <w:lang w:val="zh-TW"/>
        </w:rPr>
        <w:t xml:space="preserve">　詹佳霖 聽力師</w:t>
      </w:r>
    </w:p>
    <w:p w14:paraId="680D9583" w14:textId="77777777" w:rsidR="00F02CBC" w:rsidRDefault="00F02CBC" w:rsidP="00F02CBC">
      <w:pPr>
        <w:adjustRightInd w:val="0"/>
        <w:snapToGrid w:val="0"/>
        <w:spacing w:before="50"/>
        <w:rPr>
          <w:rFonts w:ascii="微軟正黑體" w:eastAsia="微軟正黑體" w:hAnsi="微軟正黑體"/>
          <w:sz w:val="24"/>
          <w:szCs w:val="24"/>
          <w:lang w:val="zh-TW"/>
        </w:rPr>
      </w:pPr>
      <w:r>
        <w:rPr>
          <w:rFonts w:ascii="微軟正黑體" w:eastAsia="微軟正黑體" w:hAnsi="微軟正黑體"/>
          <w:sz w:val="24"/>
          <w:szCs w:val="24"/>
          <w:lang w:val="zh-TW"/>
        </w:rPr>
        <w:br w:type="page"/>
      </w:r>
    </w:p>
    <w:p w14:paraId="6C2DA92A" w14:textId="77777777" w:rsidR="0092484E" w:rsidRPr="003908B4" w:rsidRDefault="0092484E" w:rsidP="0092484E">
      <w:pPr>
        <w:adjustRightInd w:val="0"/>
        <w:snapToGrid w:val="0"/>
        <w:spacing w:beforeLines="50" w:before="120"/>
        <w:rPr>
          <w:rFonts w:ascii="微軟正黑體" w:eastAsia="微軟正黑體" w:hAnsi="微軟正黑體"/>
          <w:sz w:val="24"/>
          <w:szCs w:val="24"/>
        </w:rPr>
      </w:pPr>
      <w:r>
        <w:rPr>
          <w:rFonts w:ascii="微軟正黑體" w:eastAsia="微軟正黑體" w:hAnsi="微軟正黑體" w:hint="eastAsia"/>
          <w:sz w:val="24"/>
          <w:szCs w:val="24"/>
          <w:lang w:val="zh-TW"/>
        </w:rPr>
        <w:lastRenderedPageBreak/>
        <w:t>◎</w:t>
      </w:r>
      <w:r w:rsidRPr="003908B4">
        <w:rPr>
          <w:rFonts w:ascii="微軟正黑體" w:eastAsia="微軟正黑體" w:hAnsi="微軟正黑體" w:hint="eastAsia"/>
          <w:sz w:val="24"/>
          <w:szCs w:val="24"/>
          <w:lang w:val="zh-TW"/>
        </w:rPr>
        <w:t>講師簡介：</w:t>
      </w:r>
    </w:p>
    <w:p w14:paraId="2EBFA3A6" w14:textId="77777777" w:rsidR="0092484E" w:rsidRPr="003908B4" w:rsidRDefault="0092484E" w:rsidP="0092484E">
      <w:pPr>
        <w:adjustRightInd w:val="0"/>
        <w:snapToGrid w:val="0"/>
        <w:spacing w:beforeLines="50" w:before="120"/>
        <w:rPr>
          <w:rFonts w:ascii="微軟正黑體" w:eastAsia="微軟正黑體" w:hAnsi="微軟正黑體"/>
          <w:sz w:val="24"/>
          <w:szCs w:val="24"/>
        </w:rPr>
      </w:pPr>
      <w:r w:rsidRPr="003908B4">
        <w:rPr>
          <w:rFonts w:ascii="微軟正黑體" w:eastAsia="微軟正黑體" w:hAnsi="微軟正黑體"/>
          <w:sz w:val="24"/>
          <w:szCs w:val="24"/>
        </w:rPr>
        <w:tab/>
      </w:r>
      <w:r w:rsidRPr="003908B4">
        <w:rPr>
          <w:rFonts w:ascii="微軟正黑體" w:eastAsia="微軟正黑體" w:hAnsi="微軟正黑體" w:hint="eastAsia"/>
          <w:sz w:val="24"/>
          <w:szCs w:val="24"/>
          <w:lang w:val="zh-TW"/>
        </w:rPr>
        <w:t>黃麗娜博士</w:t>
      </w:r>
      <w:r w:rsidRPr="003908B4">
        <w:rPr>
          <w:rFonts w:ascii="微軟正黑體" w:eastAsia="微軟正黑體" w:hAnsi="微軟正黑體"/>
          <w:sz w:val="24"/>
          <w:szCs w:val="24"/>
        </w:rPr>
        <w:t xml:space="preserve">, </w:t>
      </w:r>
      <w:proofErr w:type="spellStart"/>
      <w:r w:rsidRPr="003908B4">
        <w:rPr>
          <w:rFonts w:ascii="微軟正黑體" w:eastAsia="微軟正黑體" w:hAnsi="微軟正黑體"/>
          <w:sz w:val="24"/>
          <w:szCs w:val="24"/>
          <w:lang w:val="de-DE"/>
        </w:rPr>
        <w:t>Ph.D</w:t>
      </w:r>
      <w:proofErr w:type="spellEnd"/>
      <w:r w:rsidRPr="003908B4">
        <w:rPr>
          <w:rFonts w:ascii="微軟正黑體" w:eastAsia="微軟正黑體" w:hAnsi="微軟正黑體"/>
          <w:sz w:val="24"/>
          <w:szCs w:val="24"/>
          <w:lang w:val="de-DE"/>
        </w:rPr>
        <w:t>., CCC-A, FAAA, FHKSA</w:t>
      </w:r>
    </w:p>
    <w:p w14:paraId="08F5E6A8" w14:textId="6FDF5D14" w:rsidR="0092484E" w:rsidRPr="003908B4" w:rsidRDefault="0092484E" w:rsidP="0092484E">
      <w:pPr>
        <w:pStyle w:val="a4"/>
        <w:adjustRightInd w:val="0"/>
        <w:snapToGrid w:val="0"/>
        <w:spacing w:beforeLines="50" w:before="120"/>
        <w:rPr>
          <w:rFonts w:ascii="微軟正黑體" w:eastAsia="微軟正黑體" w:hAnsi="微軟正黑體" w:cs="Arial"/>
          <w:sz w:val="24"/>
          <w:szCs w:val="24"/>
        </w:rPr>
      </w:pPr>
      <w:r w:rsidRPr="003908B4">
        <w:rPr>
          <w:rFonts w:ascii="微軟正黑體" w:eastAsia="微軟正黑體" w:hAnsi="微軟正黑體" w:cs="Arial"/>
          <w:sz w:val="24"/>
          <w:szCs w:val="24"/>
        </w:rPr>
        <w:tab/>
      </w:r>
      <w:r w:rsidR="00865AFE">
        <w:rPr>
          <w:rFonts w:ascii="微軟正黑體" w:eastAsia="微軟正黑體" w:hAnsi="微軟正黑體"/>
          <w:sz w:val="24"/>
          <w:szCs w:val="24"/>
        </w:rPr>
        <w:t>Associate Dean (Higher Degrees)</w:t>
      </w:r>
      <w:r w:rsidR="00865AFE">
        <w:rPr>
          <w:rFonts w:ascii="微軟正黑體" w:eastAsia="微軟正黑體" w:hAnsi="微軟正黑體" w:cs="Arial"/>
          <w:sz w:val="24"/>
          <w:szCs w:val="24"/>
        </w:rPr>
        <w:t>,</w:t>
      </w:r>
      <w:r w:rsidR="005B3A06">
        <w:rPr>
          <w:rFonts w:ascii="微軟正黑體" w:eastAsia="微軟正黑體" w:hAnsi="微軟正黑體" w:cs="Arial" w:hint="eastAsia"/>
          <w:sz w:val="24"/>
          <w:szCs w:val="24"/>
        </w:rPr>
        <w:t xml:space="preserve"> </w:t>
      </w:r>
      <w:r w:rsidRPr="003908B4">
        <w:rPr>
          <w:rFonts w:ascii="微軟正黑體" w:eastAsia="微軟正黑體" w:hAnsi="微軟正黑體"/>
          <w:sz w:val="24"/>
          <w:szCs w:val="24"/>
        </w:rPr>
        <w:t>Faculty of Education, HKU</w:t>
      </w:r>
    </w:p>
    <w:p w14:paraId="5C9E7C38" w14:textId="77777777" w:rsidR="0092484E" w:rsidRPr="003908B4" w:rsidRDefault="0092484E" w:rsidP="0092484E">
      <w:pPr>
        <w:pStyle w:val="a4"/>
        <w:adjustRightInd w:val="0"/>
        <w:snapToGrid w:val="0"/>
        <w:spacing w:beforeLines="50" w:before="120"/>
        <w:rPr>
          <w:rFonts w:ascii="微軟正黑體" w:eastAsia="微軟正黑體" w:hAnsi="微軟正黑體" w:cs="Arial"/>
          <w:sz w:val="24"/>
          <w:szCs w:val="24"/>
        </w:rPr>
      </w:pPr>
      <w:r w:rsidRPr="003908B4">
        <w:rPr>
          <w:rFonts w:ascii="微軟正黑體" w:eastAsia="微軟正黑體" w:hAnsi="微軟正黑體" w:cs="Arial"/>
          <w:sz w:val="24"/>
          <w:szCs w:val="24"/>
        </w:rPr>
        <w:tab/>
      </w:r>
      <w:r w:rsidRPr="003908B4">
        <w:rPr>
          <w:rFonts w:ascii="微軟正黑體" w:eastAsia="微軟正黑體" w:hAnsi="微軟正黑體"/>
          <w:sz w:val="24"/>
          <w:szCs w:val="24"/>
        </w:rPr>
        <w:t>Professor, Division of Speech and Hearing Sciences, HKU</w:t>
      </w:r>
    </w:p>
    <w:p w14:paraId="47104B3B" w14:textId="77777777" w:rsidR="0092484E" w:rsidRPr="003908B4" w:rsidRDefault="0092484E" w:rsidP="0092484E">
      <w:pPr>
        <w:pStyle w:val="a4"/>
        <w:adjustRightInd w:val="0"/>
        <w:snapToGrid w:val="0"/>
        <w:spacing w:beforeLines="50" w:before="120"/>
        <w:rPr>
          <w:rFonts w:ascii="微軟正黑體" w:eastAsia="微軟正黑體" w:hAnsi="微軟正黑體" w:cs="Arial"/>
          <w:sz w:val="24"/>
          <w:szCs w:val="24"/>
        </w:rPr>
      </w:pPr>
      <w:r w:rsidRPr="003908B4">
        <w:rPr>
          <w:rFonts w:ascii="微軟正黑體" w:eastAsia="微軟正黑體" w:hAnsi="微軟正黑體" w:cs="Arial"/>
          <w:sz w:val="24"/>
          <w:szCs w:val="24"/>
        </w:rPr>
        <w:tab/>
      </w:r>
      <w:r w:rsidRPr="003908B4">
        <w:rPr>
          <w:rFonts w:ascii="微軟正黑體" w:eastAsia="微軟正黑體" w:hAnsi="微軟正黑體"/>
          <w:sz w:val="24"/>
          <w:szCs w:val="24"/>
        </w:rPr>
        <w:t>Co-director, Clinical Hearing Sciences Laboratory</w:t>
      </w:r>
    </w:p>
    <w:p w14:paraId="5722FCEF" w14:textId="77777777" w:rsidR="0092484E" w:rsidRPr="003908B4" w:rsidRDefault="0092484E" w:rsidP="0092484E">
      <w:pPr>
        <w:pStyle w:val="a4"/>
        <w:adjustRightInd w:val="0"/>
        <w:snapToGrid w:val="0"/>
        <w:spacing w:beforeLines="50" w:before="120"/>
        <w:rPr>
          <w:rFonts w:ascii="微軟正黑體" w:eastAsia="微軟正黑體" w:hAnsi="微軟正黑體" w:cs="Arial"/>
          <w:sz w:val="24"/>
          <w:szCs w:val="24"/>
        </w:rPr>
      </w:pPr>
      <w:r w:rsidRPr="003908B4">
        <w:rPr>
          <w:rFonts w:ascii="微軟正黑體" w:eastAsia="微軟正黑體" w:hAnsi="微軟正黑體" w:cs="Arial"/>
          <w:sz w:val="24"/>
          <w:szCs w:val="24"/>
        </w:rPr>
        <w:tab/>
      </w:r>
      <w:r w:rsidRPr="003908B4">
        <w:rPr>
          <w:rFonts w:ascii="微軟正黑體" w:eastAsia="微軟正黑體" w:hAnsi="微軟正黑體"/>
          <w:sz w:val="24"/>
          <w:szCs w:val="24"/>
        </w:rPr>
        <w:t>President Elect, International Society of Audiology</w:t>
      </w:r>
    </w:p>
    <w:p w14:paraId="744E493E" w14:textId="1F389C20" w:rsidR="00E263F6" w:rsidRDefault="0092484E" w:rsidP="0092484E">
      <w:pPr>
        <w:adjustRightInd w:val="0"/>
        <w:snapToGrid w:val="0"/>
        <w:spacing w:beforeLines="50" w:before="120"/>
        <w:rPr>
          <w:rFonts w:ascii="微軟正黑體" w:eastAsia="微軟正黑體" w:hAnsi="微軟正黑體"/>
          <w:sz w:val="24"/>
          <w:szCs w:val="24"/>
        </w:rPr>
      </w:pPr>
      <w:r>
        <w:rPr>
          <w:rFonts w:ascii="微軟正黑體" w:eastAsia="微軟正黑體" w:hAnsi="微軟正黑體" w:hint="eastAsia"/>
          <w:sz w:val="24"/>
          <w:szCs w:val="24"/>
        </w:rPr>
        <w:t xml:space="preserve">　　</w:t>
      </w:r>
      <w:r w:rsidRPr="003908B4">
        <w:rPr>
          <w:rFonts w:ascii="微軟正黑體" w:eastAsia="微軟正黑體" w:hAnsi="微軟正黑體" w:hint="eastAsia"/>
          <w:sz w:val="24"/>
          <w:szCs w:val="24"/>
          <w:lang w:val="zh-TW"/>
        </w:rPr>
        <w:t>黃麗娜博士是香港大學言語及聽覺科學部的教授及高等研究院副院長。曾於美國加州豪斯耳科研究中心（</w:t>
      </w:r>
      <w:r w:rsidRPr="003908B4">
        <w:rPr>
          <w:rFonts w:ascii="微軟正黑體" w:eastAsia="微軟正黑體" w:hAnsi="微軟正黑體"/>
          <w:sz w:val="24"/>
          <w:szCs w:val="24"/>
        </w:rPr>
        <w:t>House Ear Institute</w:t>
      </w:r>
      <w:r w:rsidRPr="003908B4">
        <w:rPr>
          <w:rFonts w:ascii="微軟正黑體" w:eastAsia="微軟正黑體" w:hAnsi="微軟正黑體" w:hint="eastAsia"/>
          <w:sz w:val="24"/>
          <w:szCs w:val="24"/>
          <w:lang w:val="zh-TW"/>
        </w:rPr>
        <w:t>）擔任研究助理及臨床聽力學家。她的研究興趣包括助聽器的成效測量方法和廣東話言語聽</w:t>
      </w:r>
      <w:r w:rsidRPr="003908B4">
        <w:rPr>
          <w:rFonts w:ascii="微軟正黑體" w:eastAsia="微軟正黑體" w:hAnsi="微軟正黑體" w:hint="eastAsia"/>
          <w:sz w:val="24"/>
          <w:szCs w:val="24"/>
        </w:rPr>
        <w:t>知</w:t>
      </w:r>
      <w:r w:rsidR="00572F5C">
        <w:rPr>
          <w:rFonts w:ascii="微軟正黑體" w:eastAsia="微軟正黑體" w:hAnsi="微軟正黑體" w:hint="eastAsia"/>
          <w:sz w:val="24"/>
          <w:szCs w:val="24"/>
          <w:lang w:val="zh-TW"/>
        </w:rPr>
        <w:t>覺測驗、嬰兒及幼童的聽力評估測試及助聽器選配</w:t>
      </w:r>
      <w:r w:rsidRPr="003908B4">
        <w:rPr>
          <w:rFonts w:ascii="微軟正黑體" w:eastAsia="微軟正黑體" w:hAnsi="微軟正黑體" w:hint="eastAsia"/>
          <w:sz w:val="24"/>
          <w:szCs w:val="24"/>
          <w:lang w:val="zh-TW"/>
        </w:rPr>
        <w:t>。</w:t>
      </w:r>
    </w:p>
    <w:p w14:paraId="7A5CC95B" w14:textId="77777777" w:rsidR="0092484E" w:rsidRPr="00572F5C" w:rsidRDefault="0092484E" w:rsidP="003908B4">
      <w:pPr>
        <w:adjustRightInd w:val="0"/>
        <w:snapToGrid w:val="0"/>
        <w:spacing w:beforeLines="50" w:before="120"/>
        <w:rPr>
          <w:rFonts w:ascii="微軟正黑體" w:eastAsia="微軟正黑體" w:hAnsi="微軟正黑體"/>
          <w:sz w:val="24"/>
          <w:szCs w:val="24"/>
        </w:rPr>
      </w:pPr>
    </w:p>
    <w:p w14:paraId="54A58F62" w14:textId="77777777" w:rsidR="00E263F6" w:rsidRPr="003908B4" w:rsidRDefault="002E2E79" w:rsidP="003908B4">
      <w:pPr>
        <w:adjustRightInd w:val="0"/>
        <w:snapToGrid w:val="0"/>
        <w:spacing w:beforeLines="50" w:before="120"/>
        <w:rPr>
          <w:rFonts w:ascii="微軟正黑體" w:eastAsia="微軟正黑體" w:hAnsi="微軟正黑體"/>
          <w:sz w:val="24"/>
          <w:szCs w:val="24"/>
        </w:rPr>
      </w:pPr>
      <w:r>
        <w:rPr>
          <w:rFonts w:ascii="微軟正黑體" w:eastAsia="微軟正黑體" w:hAnsi="微軟正黑體" w:hint="eastAsia"/>
          <w:sz w:val="24"/>
          <w:szCs w:val="24"/>
          <w:lang w:val="zh-TW"/>
        </w:rPr>
        <w:t>◎</w:t>
      </w:r>
      <w:r w:rsidR="009242C2" w:rsidRPr="003908B4">
        <w:rPr>
          <w:rFonts w:ascii="微軟正黑體" w:eastAsia="微軟正黑體" w:hAnsi="微軟正黑體" w:hint="eastAsia"/>
          <w:sz w:val="24"/>
          <w:szCs w:val="24"/>
          <w:lang w:val="zh-TW"/>
        </w:rPr>
        <w:t>研討會議程</w:t>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15"/>
        <w:gridCol w:w="4394"/>
        <w:gridCol w:w="1711"/>
        <w:gridCol w:w="1712"/>
      </w:tblGrid>
      <w:tr w:rsidR="00E263F6" w:rsidRPr="003908B4" w14:paraId="4165B51D" w14:textId="77777777" w:rsidTr="00322A44">
        <w:trPr>
          <w:trHeight w:val="285"/>
        </w:trPr>
        <w:tc>
          <w:tcPr>
            <w:tcW w:w="1815" w:type="dxa"/>
            <w:tcBorders>
              <w:top w:val="single" w:sz="2" w:space="0" w:color="000000"/>
              <w:left w:val="single" w:sz="2" w:space="0" w:color="000000"/>
              <w:bottom w:val="double" w:sz="4" w:space="0" w:color="auto"/>
              <w:right w:val="single" w:sz="4" w:space="0" w:color="000000"/>
            </w:tcBorders>
            <w:shd w:val="clear" w:color="auto" w:fill="E2E4E3"/>
            <w:tcMar>
              <w:top w:w="80" w:type="dxa"/>
              <w:left w:w="80" w:type="dxa"/>
              <w:bottom w:w="80" w:type="dxa"/>
              <w:right w:w="80" w:type="dxa"/>
            </w:tcMar>
            <w:vAlign w:val="center"/>
          </w:tcPr>
          <w:p w14:paraId="6E7A8F05" w14:textId="77777777" w:rsidR="00E263F6" w:rsidRPr="003908B4" w:rsidRDefault="009242C2" w:rsidP="00322A44">
            <w:pPr>
              <w:pStyle w:val="1"/>
              <w:adjustRightInd w:val="0"/>
              <w:snapToGrid w:val="0"/>
              <w:jc w:val="center"/>
              <w:rPr>
                <w:rFonts w:ascii="微軟正黑體" w:eastAsia="微軟正黑體" w:hAnsi="微軟正黑體"/>
                <w:sz w:val="24"/>
                <w:szCs w:val="24"/>
              </w:rPr>
            </w:pPr>
            <w:r w:rsidRPr="003908B4">
              <w:rPr>
                <w:rFonts w:ascii="微軟正黑體" w:eastAsia="微軟正黑體" w:hAnsi="微軟正黑體" w:cs="Arial Unicode MS" w:hint="eastAsia"/>
                <w:sz w:val="24"/>
                <w:szCs w:val="24"/>
              </w:rPr>
              <w:t>時間</w:t>
            </w:r>
          </w:p>
        </w:tc>
        <w:tc>
          <w:tcPr>
            <w:tcW w:w="4394" w:type="dxa"/>
            <w:tcBorders>
              <w:top w:val="single" w:sz="2" w:space="0" w:color="000000"/>
              <w:left w:val="single" w:sz="4" w:space="0" w:color="000000"/>
              <w:bottom w:val="double" w:sz="4" w:space="0" w:color="auto"/>
              <w:right w:val="single" w:sz="2" w:space="0" w:color="000000"/>
            </w:tcBorders>
            <w:shd w:val="clear" w:color="auto" w:fill="auto"/>
            <w:tcMar>
              <w:top w:w="80" w:type="dxa"/>
              <w:left w:w="80" w:type="dxa"/>
              <w:bottom w:w="80" w:type="dxa"/>
              <w:right w:w="80" w:type="dxa"/>
            </w:tcMar>
            <w:vAlign w:val="center"/>
          </w:tcPr>
          <w:p w14:paraId="6ECDACA6" w14:textId="77777777" w:rsidR="00E263F6" w:rsidRPr="003908B4" w:rsidRDefault="009242C2" w:rsidP="00322A44">
            <w:pPr>
              <w:pStyle w:val="2"/>
              <w:adjustRightInd w:val="0"/>
              <w:snapToGrid w:val="0"/>
              <w:jc w:val="center"/>
              <w:rPr>
                <w:rFonts w:ascii="微軟正黑體" w:eastAsia="微軟正黑體" w:hAnsi="微軟正黑體"/>
                <w:sz w:val="24"/>
                <w:szCs w:val="24"/>
              </w:rPr>
            </w:pPr>
            <w:r w:rsidRPr="003908B4">
              <w:rPr>
                <w:rFonts w:ascii="微軟正黑體" w:eastAsia="微軟正黑體" w:hAnsi="微軟正黑體" w:cs="Arial Unicode MS" w:hint="eastAsia"/>
                <w:sz w:val="24"/>
                <w:szCs w:val="24"/>
              </w:rPr>
              <w:t>課程內容</w:t>
            </w:r>
          </w:p>
        </w:tc>
        <w:tc>
          <w:tcPr>
            <w:tcW w:w="1711" w:type="dxa"/>
            <w:tcBorders>
              <w:top w:val="single" w:sz="2" w:space="0" w:color="000000"/>
              <w:left w:val="single" w:sz="2" w:space="0" w:color="000000"/>
              <w:bottom w:val="double" w:sz="4" w:space="0" w:color="auto"/>
              <w:right w:val="single" w:sz="2" w:space="0" w:color="000000"/>
            </w:tcBorders>
            <w:shd w:val="clear" w:color="auto" w:fill="auto"/>
            <w:tcMar>
              <w:top w:w="80" w:type="dxa"/>
              <w:left w:w="80" w:type="dxa"/>
              <w:bottom w:w="80" w:type="dxa"/>
              <w:right w:w="80" w:type="dxa"/>
            </w:tcMar>
            <w:vAlign w:val="center"/>
          </w:tcPr>
          <w:p w14:paraId="636543A1" w14:textId="77777777" w:rsidR="00E263F6" w:rsidRPr="003908B4" w:rsidRDefault="009242C2" w:rsidP="00322A44">
            <w:pPr>
              <w:pStyle w:val="2"/>
              <w:adjustRightInd w:val="0"/>
              <w:snapToGrid w:val="0"/>
              <w:jc w:val="center"/>
              <w:rPr>
                <w:rFonts w:ascii="微軟正黑體" w:eastAsia="微軟正黑體" w:hAnsi="微軟正黑體"/>
                <w:sz w:val="24"/>
                <w:szCs w:val="24"/>
              </w:rPr>
            </w:pPr>
            <w:r w:rsidRPr="003908B4">
              <w:rPr>
                <w:rFonts w:ascii="微軟正黑體" w:eastAsia="微軟正黑體" w:hAnsi="微軟正黑體" w:cs="Arial Unicode MS" w:hint="eastAsia"/>
                <w:sz w:val="24"/>
                <w:szCs w:val="24"/>
              </w:rPr>
              <w:t>講師</w:t>
            </w:r>
          </w:p>
        </w:tc>
        <w:tc>
          <w:tcPr>
            <w:tcW w:w="1712" w:type="dxa"/>
            <w:tcBorders>
              <w:top w:val="single" w:sz="2" w:space="0" w:color="000000"/>
              <w:left w:val="single" w:sz="2" w:space="0" w:color="000000"/>
              <w:bottom w:val="double" w:sz="4" w:space="0" w:color="auto"/>
              <w:right w:val="single" w:sz="2" w:space="0" w:color="000000"/>
            </w:tcBorders>
            <w:shd w:val="clear" w:color="auto" w:fill="auto"/>
            <w:tcMar>
              <w:top w:w="80" w:type="dxa"/>
              <w:left w:w="80" w:type="dxa"/>
              <w:bottom w:w="80" w:type="dxa"/>
              <w:right w:w="80" w:type="dxa"/>
            </w:tcMar>
            <w:vAlign w:val="center"/>
          </w:tcPr>
          <w:p w14:paraId="3EE063E9" w14:textId="77777777" w:rsidR="00E263F6" w:rsidRPr="003908B4" w:rsidRDefault="009242C2" w:rsidP="00322A44">
            <w:pPr>
              <w:pStyle w:val="2"/>
              <w:adjustRightInd w:val="0"/>
              <w:snapToGrid w:val="0"/>
              <w:jc w:val="center"/>
              <w:rPr>
                <w:rFonts w:ascii="微軟正黑體" w:eastAsia="微軟正黑體" w:hAnsi="微軟正黑體"/>
                <w:sz w:val="24"/>
                <w:szCs w:val="24"/>
              </w:rPr>
            </w:pPr>
            <w:r w:rsidRPr="003908B4">
              <w:rPr>
                <w:rFonts w:ascii="微軟正黑體" w:eastAsia="微軟正黑體" w:hAnsi="微軟正黑體" w:cs="Arial Unicode MS" w:hint="eastAsia"/>
                <w:sz w:val="24"/>
                <w:szCs w:val="24"/>
              </w:rPr>
              <w:t>主持人</w:t>
            </w:r>
          </w:p>
        </w:tc>
      </w:tr>
      <w:tr w:rsidR="00E263F6" w:rsidRPr="003908B4" w14:paraId="7E903F9F" w14:textId="77777777" w:rsidTr="00322A44">
        <w:trPr>
          <w:trHeight w:val="285"/>
        </w:trPr>
        <w:tc>
          <w:tcPr>
            <w:tcW w:w="1815" w:type="dxa"/>
            <w:tcBorders>
              <w:top w:val="double" w:sz="4" w:space="0" w:color="auto"/>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75E200B5" w14:textId="77777777" w:rsidR="00E263F6" w:rsidRPr="003908B4" w:rsidRDefault="00322A44" w:rsidP="00322A44">
            <w:pPr>
              <w:pStyle w:val="1"/>
              <w:adjustRightInd w:val="0"/>
              <w:snapToGrid w:val="0"/>
              <w:jc w:val="center"/>
              <w:rPr>
                <w:rFonts w:ascii="微軟正黑體" w:eastAsia="微軟正黑體" w:hAnsi="微軟正黑體"/>
                <w:sz w:val="24"/>
                <w:szCs w:val="24"/>
              </w:rPr>
            </w:pPr>
            <w:r>
              <w:rPr>
                <w:rFonts w:ascii="微軟正黑體" w:eastAsia="微軟正黑體" w:hAnsi="微軟正黑體" w:cs="Arial Unicode MS" w:hint="eastAsia"/>
                <w:sz w:val="24"/>
                <w:szCs w:val="24"/>
              </w:rPr>
              <w:t>0</w:t>
            </w:r>
            <w:r w:rsidR="009242C2" w:rsidRPr="003908B4">
              <w:rPr>
                <w:rFonts w:ascii="微軟正黑體" w:eastAsia="微軟正黑體" w:hAnsi="微軟正黑體" w:cs="Arial Unicode MS"/>
                <w:sz w:val="24"/>
                <w:szCs w:val="24"/>
              </w:rPr>
              <w:t>8:30-</w:t>
            </w:r>
            <w:r>
              <w:rPr>
                <w:rFonts w:ascii="微軟正黑體" w:eastAsia="微軟正黑體" w:hAnsi="微軟正黑體" w:cs="Arial Unicode MS" w:hint="eastAsia"/>
                <w:sz w:val="24"/>
                <w:szCs w:val="24"/>
              </w:rPr>
              <w:t>0</w:t>
            </w:r>
            <w:r w:rsidR="009242C2" w:rsidRPr="003908B4">
              <w:rPr>
                <w:rFonts w:ascii="微軟正黑體" w:eastAsia="微軟正黑體" w:hAnsi="微軟正黑體" w:cs="Arial Unicode MS"/>
                <w:sz w:val="24"/>
                <w:szCs w:val="24"/>
              </w:rPr>
              <w:t>9:00</w:t>
            </w:r>
          </w:p>
        </w:tc>
        <w:tc>
          <w:tcPr>
            <w:tcW w:w="4394" w:type="dxa"/>
            <w:tcBorders>
              <w:top w:val="double" w:sz="4" w:space="0" w:color="auto"/>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A422486" w14:textId="77777777" w:rsidR="00E263F6" w:rsidRPr="003908B4" w:rsidRDefault="009242C2" w:rsidP="00322A44">
            <w:pPr>
              <w:pStyle w:val="2"/>
              <w:adjustRightInd w:val="0"/>
              <w:snapToGrid w:val="0"/>
              <w:jc w:val="center"/>
              <w:rPr>
                <w:rFonts w:ascii="微軟正黑體" w:eastAsia="微軟正黑體" w:hAnsi="微軟正黑體"/>
                <w:sz w:val="24"/>
                <w:szCs w:val="24"/>
              </w:rPr>
            </w:pPr>
            <w:r w:rsidRPr="003908B4">
              <w:rPr>
                <w:rFonts w:ascii="微軟正黑體" w:eastAsia="微軟正黑體" w:hAnsi="微軟正黑體" w:cs="Arial Unicode MS" w:hint="eastAsia"/>
                <w:sz w:val="24"/>
                <w:szCs w:val="24"/>
              </w:rPr>
              <w:t>報到</w:t>
            </w:r>
          </w:p>
        </w:tc>
        <w:tc>
          <w:tcPr>
            <w:tcW w:w="1711" w:type="dxa"/>
            <w:tcBorders>
              <w:top w:val="double" w:sz="4" w:space="0" w:color="auto"/>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68023C9" w14:textId="77777777" w:rsidR="00E263F6" w:rsidRPr="003908B4" w:rsidRDefault="00E263F6" w:rsidP="00322A44">
            <w:pPr>
              <w:adjustRightInd w:val="0"/>
              <w:snapToGrid w:val="0"/>
              <w:jc w:val="center"/>
              <w:rPr>
                <w:rFonts w:ascii="微軟正黑體" w:eastAsia="微軟正黑體" w:hAnsi="微軟正黑體"/>
                <w:sz w:val="24"/>
                <w:szCs w:val="24"/>
              </w:rPr>
            </w:pPr>
          </w:p>
        </w:tc>
        <w:tc>
          <w:tcPr>
            <w:tcW w:w="1712" w:type="dxa"/>
            <w:tcBorders>
              <w:top w:val="double" w:sz="4" w:space="0" w:color="auto"/>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0CE9C0A5" w14:textId="77777777" w:rsidR="00E263F6" w:rsidRPr="003908B4" w:rsidRDefault="00E263F6" w:rsidP="00322A44">
            <w:pPr>
              <w:adjustRightInd w:val="0"/>
              <w:snapToGrid w:val="0"/>
              <w:jc w:val="center"/>
              <w:rPr>
                <w:rFonts w:ascii="微軟正黑體" w:eastAsia="微軟正黑體" w:hAnsi="微軟正黑體"/>
                <w:sz w:val="24"/>
                <w:szCs w:val="24"/>
              </w:rPr>
            </w:pPr>
          </w:p>
        </w:tc>
      </w:tr>
      <w:tr w:rsidR="006A0884" w:rsidRPr="003908B4" w14:paraId="1E8ED16D" w14:textId="77777777" w:rsidTr="005C602F">
        <w:trPr>
          <w:trHeight w:val="279"/>
        </w:trPr>
        <w:tc>
          <w:tcPr>
            <w:tcW w:w="181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7EE5B41D" w14:textId="77777777" w:rsidR="006A0884" w:rsidRPr="003908B4" w:rsidRDefault="006A0884" w:rsidP="00322A44">
            <w:pPr>
              <w:pStyle w:val="1"/>
              <w:adjustRightInd w:val="0"/>
              <w:snapToGrid w:val="0"/>
              <w:jc w:val="center"/>
              <w:rPr>
                <w:rFonts w:ascii="微軟正黑體" w:eastAsia="微軟正黑體" w:hAnsi="微軟正黑體"/>
                <w:sz w:val="24"/>
                <w:szCs w:val="24"/>
              </w:rPr>
            </w:pPr>
            <w:r>
              <w:rPr>
                <w:rFonts w:ascii="微軟正黑體" w:eastAsia="微軟正黑體" w:hAnsi="微軟正黑體" w:cs="Arial Unicode MS" w:hint="eastAsia"/>
                <w:sz w:val="24"/>
                <w:szCs w:val="24"/>
              </w:rPr>
              <w:t>0</w:t>
            </w:r>
            <w:r w:rsidRPr="003908B4">
              <w:rPr>
                <w:rFonts w:ascii="微軟正黑體" w:eastAsia="微軟正黑體" w:hAnsi="微軟正黑體" w:cs="Arial Unicode MS"/>
                <w:sz w:val="24"/>
                <w:szCs w:val="24"/>
              </w:rPr>
              <w:t>9:00-</w:t>
            </w:r>
            <w:r>
              <w:rPr>
                <w:rFonts w:ascii="微軟正黑體" w:eastAsia="微軟正黑體" w:hAnsi="微軟正黑體" w:cs="Arial Unicode MS" w:hint="eastAsia"/>
                <w:sz w:val="24"/>
                <w:szCs w:val="24"/>
              </w:rPr>
              <w:t>0</w:t>
            </w:r>
            <w:r w:rsidRPr="003908B4">
              <w:rPr>
                <w:rFonts w:ascii="微軟正黑體" w:eastAsia="微軟正黑體" w:hAnsi="微軟正黑體" w:cs="Arial Unicode MS"/>
                <w:sz w:val="24"/>
                <w:szCs w:val="24"/>
              </w:rPr>
              <w:t>9:50</w:t>
            </w:r>
          </w:p>
        </w:tc>
        <w:tc>
          <w:tcPr>
            <w:tcW w:w="439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D3BB864" w14:textId="23B739AB" w:rsidR="006A0884" w:rsidRPr="003908B4" w:rsidRDefault="006A0884" w:rsidP="00322A44">
            <w:pPr>
              <w:pStyle w:val="2"/>
              <w:adjustRightInd w:val="0"/>
              <w:snapToGrid w:val="0"/>
              <w:jc w:val="center"/>
              <w:rPr>
                <w:rFonts w:ascii="微軟正黑體" w:eastAsia="微軟正黑體" w:hAnsi="微軟正黑體"/>
                <w:sz w:val="24"/>
                <w:szCs w:val="24"/>
              </w:rPr>
            </w:pPr>
            <w:r w:rsidRPr="003908B4">
              <w:rPr>
                <w:rFonts w:ascii="微軟正黑體" w:eastAsia="微軟正黑體" w:hAnsi="微軟正黑體" w:cs="Arial Unicode MS"/>
                <w:sz w:val="24"/>
                <w:szCs w:val="24"/>
              </w:rPr>
              <w:t>Principle</w:t>
            </w:r>
            <w:r>
              <w:rPr>
                <w:rFonts w:ascii="微軟正黑體" w:eastAsia="微軟正黑體" w:hAnsi="微軟正黑體" w:cs="Arial Unicode MS"/>
                <w:sz w:val="24"/>
                <w:szCs w:val="24"/>
              </w:rPr>
              <w:t>s</w:t>
            </w:r>
            <w:r w:rsidRPr="003908B4">
              <w:rPr>
                <w:rFonts w:ascii="微軟正黑體" w:eastAsia="微軟正黑體" w:hAnsi="微軟正黑體" w:cs="Arial Unicode MS"/>
                <w:sz w:val="24"/>
                <w:szCs w:val="24"/>
              </w:rPr>
              <w:t xml:space="preserve"> of EBP</w:t>
            </w:r>
          </w:p>
        </w:tc>
        <w:tc>
          <w:tcPr>
            <w:tcW w:w="1711" w:type="dxa"/>
            <w:vMerge w:val="restart"/>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071DB7E9" w14:textId="39DD9266" w:rsidR="006A0884" w:rsidRPr="003908B4" w:rsidRDefault="006A0884" w:rsidP="00322A44">
            <w:pPr>
              <w:pStyle w:val="2"/>
              <w:adjustRightInd w:val="0"/>
              <w:snapToGrid w:val="0"/>
              <w:jc w:val="center"/>
              <w:rPr>
                <w:rFonts w:ascii="微軟正黑體" w:eastAsia="微軟正黑體" w:hAnsi="微軟正黑體"/>
                <w:sz w:val="24"/>
                <w:szCs w:val="24"/>
              </w:rPr>
            </w:pPr>
            <w:r w:rsidRPr="003908B4">
              <w:rPr>
                <w:rFonts w:ascii="微軟正黑體" w:eastAsia="微軟正黑體" w:hAnsi="微軟正黑體" w:hint="eastAsia"/>
                <w:sz w:val="24"/>
                <w:szCs w:val="24"/>
              </w:rPr>
              <w:t>黃麗娜博士</w:t>
            </w:r>
          </w:p>
        </w:tc>
        <w:tc>
          <w:tcPr>
            <w:tcW w:w="1712"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A25287C" w14:textId="69B402D5" w:rsidR="006A0884" w:rsidRPr="003908B4" w:rsidRDefault="006A0884" w:rsidP="00322A44">
            <w:pPr>
              <w:pStyle w:val="2"/>
              <w:adjustRightInd w:val="0"/>
              <w:snapToGrid w:val="0"/>
              <w:jc w:val="center"/>
              <w:rPr>
                <w:rFonts w:ascii="微軟正黑體" w:eastAsia="微軟正黑體" w:hAnsi="微軟正黑體"/>
                <w:sz w:val="24"/>
                <w:szCs w:val="24"/>
              </w:rPr>
            </w:pPr>
            <w:r w:rsidRPr="003908B4">
              <w:rPr>
                <w:rFonts w:ascii="微軟正黑體" w:eastAsia="微軟正黑體" w:hAnsi="微軟正黑體" w:cs="Arial Unicode MS" w:hint="eastAsia"/>
                <w:sz w:val="24"/>
                <w:szCs w:val="24"/>
              </w:rPr>
              <w:t>管美玲總幹事</w:t>
            </w:r>
          </w:p>
        </w:tc>
      </w:tr>
      <w:tr w:rsidR="006A0884" w:rsidRPr="003908B4" w14:paraId="2E948BF0" w14:textId="77777777" w:rsidTr="005C602F">
        <w:trPr>
          <w:trHeight w:val="285"/>
        </w:trPr>
        <w:tc>
          <w:tcPr>
            <w:tcW w:w="181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6804F4CC" w14:textId="77777777" w:rsidR="006A0884" w:rsidRPr="003908B4" w:rsidRDefault="006A0884" w:rsidP="00322A44">
            <w:pPr>
              <w:pStyle w:val="1"/>
              <w:adjustRightInd w:val="0"/>
              <w:snapToGrid w:val="0"/>
              <w:jc w:val="center"/>
              <w:rPr>
                <w:rFonts w:ascii="微軟正黑體" w:eastAsia="微軟正黑體" w:hAnsi="微軟正黑體"/>
                <w:sz w:val="24"/>
                <w:szCs w:val="24"/>
              </w:rPr>
            </w:pPr>
            <w:r>
              <w:rPr>
                <w:rFonts w:ascii="微軟正黑體" w:eastAsia="微軟正黑體" w:hAnsi="微軟正黑體" w:cs="Arial Unicode MS" w:hint="eastAsia"/>
                <w:sz w:val="24"/>
                <w:szCs w:val="24"/>
              </w:rPr>
              <w:t>0</w:t>
            </w:r>
            <w:r w:rsidRPr="003908B4">
              <w:rPr>
                <w:rFonts w:ascii="微軟正黑體" w:eastAsia="微軟正黑體" w:hAnsi="微軟正黑體" w:cs="Arial Unicode MS"/>
                <w:sz w:val="24"/>
                <w:szCs w:val="24"/>
              </w:rPr>
              <w:t>9:50-10:00</w:t>
            </w:r>
          </w:p>
        </w:tc>
        <w:tc>
          <w:tcPr>
            <w:tcW w:w="4394"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1302AC6" w14:textId="77777777" w:rsidR="006A0884" w:rsidRPr="003908B4" w:rsidRDefault="006A0884" w:rsidP="00322A44">
            <w:pPr>
              <w:pStyle w:val="2"/>
              <w:adjustRightInd w:val="0"/>
              <w:snapToGrid w:val="0"/>
              <w:jc w:val="center"/>
              <w:rPr>
                <w:rFonts w:ascii="微軟正黑體" w:eastAsia="微軟正黑體" w:hAnsi="微軟正黑體"/>
                <w:sz w:val="24"/>
                <w:szCs w:val="24"/>
              </w:rPr>
            </w:pPr>
            <w:r w:rsidRPr="003908B4">
              <w:rPr>
                <w:rFonts w:ascii="微軟正黑體" w:eastAsia="微軟正黑體" w:hAnsi="微軟正黑體" w:cs="Arial Unicode MS" w:hint="eastAsia"/>
                <w:sz w:val="24"/>
                <w:szCs w:val="24"/>
              </w:rPr>
              <w:t>休息</w:t>
            </w:r>
          </w:p>
        </w:tc>
        <w:tc>
          <w:tcPr>
            <w:tcW w:w="1711" w:type="dxa"/>
            <w:vMerge/>
            <w:tcBorders>
              <w:left w:val="single" w:sz="2" w:space="0" w:color="000000"/>
              <w:right w:val="single" w:sz="2" w:space="0" w:color="000000"/>
            </w:tcBorders>
            <w:shd w:val="clear" w:color="auto" w:fill="auto"/>
            <w:vAlign w:val="center"/>
          </w:tcPr>
          <w:p w14:paraId="4FE5C0A6" w14:textId="77777777" w:rsidR="006A0884" w:rsidRPr="003908B4" w:rsidRDefault="006A0884" w:rsidP="00322A44">
            <w:pPr>
              <w:adjustRightInd w:val="0"/>
              <w:snapToGrid w:val="0"/>
              <w:jc w:val="center"/>
              <w:rPr>
                <w:rFonts w:ascii="微軟正黑體" w:eastAsia="微軟正黑體" w:hAnsi="微軟正黑體"/>
                <w:sz w:val="24"/>
                <w:szCs w:val="24"/>
              </w:rPr>
            </w:pPr>
          </w:p>
        </w:tc>
        <w:tc>
          <w:tcPr>
            <w:tcW w:w="171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3C1C8E86" w14:textId="77777777" w:rsidR="006A0884" w:rsidRPr="003908B4" w:rsidRDefault="006A0884" w:rsidP="00322A44">
            <w:pPr>
              <w:adjustRightInd w:val="0"/>
              <w:snapToGrid w:val="0"/>
              <w:jc w:val="center"/>
              <w:rPr>
                <w:rFonts w:ascii="微軟正黑體" w:eastAsia="微軟正黑體" w:hAnsi="微軟正黑體"/>
                <w:sz w:val="24"/>
                <w:szCs w:val="24"/>
              </w:rPr>
            </w:pPr>
          </w:p>
        </w:tc>
      </w:tr>
      <w:tr w:rsidR="006A0884" w:rsidRPr="003908B4" w14:paraId="651E2FDF" w14:textId="77777777" w:rsidTr="005C602F">
        <w:trPr>
          <w:trHeight w:val="725"/>
        </w:trPr>
        <w:tc>
          <w:tcPr>
            <w:tcW w:w="181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13C94730" w14:textId="77777777" w:rsidR="006A0884" w:rsidRPr="003908B4" w:rsidRDefault="006A0884" w:rsidP="00322A44">
            <w:pPr>
              <w:pStyle w:val="1"/>
              <w:adjustRightInd w:val="0"/>
              <w:snapToGrid w:val="0"/>
              <w:jc w:val="center"/>
              <w:rPr>
                <w:rFonts w:ascii="微軟正黑體" w:eastAsia="微軟正黑體" w:hAnsi="微軟正黑體"/>
                <w:sz w:val="24"/>
                <w:szCs w:val="24"/>
              </w:rPr>
            </w:pPr>
            <w:r w:rsidRPr="003908B4">
              <w:rPr>
                <w:rFonts w:ascii="微軟正黑體" w:eastAsia="微軟正黑體" w:hAnsi="微軟正黑體" w:cs="Arial Unicode MS"/>
                <w:sz w:val="24"/>
                <w:szCs w:val="24"/>
              </w:rPr>
              <w:t>10:00-10:50</w:t>
            </w:r>
          </w:p>
        </w:tc>
        <w:tc>
          <w:tcPr>
            <w:tcW w:w="439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BBCBD7A" w14:textId="66A0A380" w:rsidR="006A0884" w:rsidRPr="003908B4" w:rsidRDefault="006A0884" w:rsidP="00322A44">
            <w:pPr>
              <w:pStyle w:val="2"/>
              <w:adjustRightInd w:val="0"/>
              <w:snapToGrid w:val="0"/>
              <w:jc w:val="center"/>
              <w:rPr>
                <w:rFonts w:ascii="微軟正黑體" w:eastAsia="微軟正黑體" w:hAnsi="微軟正黑體"/>
                <w:sz w:val="24"/>
                <w:szCs w:val="24"/>
              </w:rPr>
            </w:pPr>
            <w:r w:rsidRPr="003908B4">
              <w:rPr>
                <w:rFonts w:ascii="微軟正黑體" w:eastAsia="微軟正黑體" w:hAnsi="微軟正黑體" w:cs="Arial Unicode MS"/>
                <w:sz w:val="24"/>
                <w:szCs w:val="24"/>
              </w:rPr>
              <w:t>Evidence ab</w:t>
            </w:r>
            <w:r>
              <w:rPr>
                <w:rFonts w:ascii="微軟正黑體" w:eastAsia="微軟正黑體" w:hAnsi="微軟正黑體" w:cs="Arial Unicode MS"/>
                <w:sz w:val="24"/>
                <w:szCs w:val="24"/>
              </w:rPr>
              <w:t xml:space="preserve">out the effectiveness of audiological </w:t>
            </w:r>
            <w:r w:rsidRPr="003908B4">
              <w:rPr>
                <w:rFonts w:ascii="微軟正黑體" w:eastAsia="微軟正黑體" w:hAnsi="微軟正黑體" w:cs="Arial Unicode MS"/>
                <w:sz w:val="24"/>
                <w:szCs w:val="24"/>
              </w:rPr>
              <w:t>intervention</w:t>
            </w:r>
          </w:p>
        </w:tc>
        <w:tc>
          <w:tcPr>
            <w:tcW w:w="1711" w:type="dxa"/>
            <w:vMerge/>
            <w:tcBorders>
              <w:left w:val="single" w:sz="2" w:space="0" w:color="000000"/>
              <w:right w:val="single" w:sz="2" w:space="0" w:color="000000"/>
            </w:tcBorders>
            <w:shd w:val="clear" w:color="auto" w:fill="auto"/>
            <w:vAlign w:val="center"/>
          </w:tcPr>
          <w:p w14:paraId="02BDBE47" w14:textId="77777777" w:rsidR="006A0884" w:rsidRPr="003908B4" w:rsidRDefault="006A0884" w:rsidP="00322A44">
            <w:pPr>
              <w:adjustRightInd w:val="0"/>
              <w:snapToGrid w:val="0"/>
              <w:jc w:val="center"/>
              <w:rPr>
                <w:rFonts w:ascii="微軟正黑體" w:eastAsia="微軟正黑體" w:hAnsi="微軟正黑體"/>
                <w:sz w:val="24"/>
                <w:szCs w:val="24"/>
              </w:rPr>
            </w:pPr>
          </w:p>
        </w:tc>
        <w:tc>
          <w:tcPr>
            <w:tcW w:w="171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44394BCF" w14:textId="77777777" w:rsidR="006A0884" w:rsidRPr="003908B4" w:rsidRDefault="006A0884" w:rsidP="00322A44">
            <w:pPr>
              <w:adjustRightInd w:val="0"/>
              <w:snapToGrid w:val="0"/>
              <w:jc w:val="center"/>
              <w:rPr>
                <w:rFonts w:ascii="微軟正黑體" w:eastAsia="微軟正黑體" w:hAnsi="微軟正黑體"/>
                <w:sz w:val="24"/>
                <w:szCs w:val="24"/>
              </w:rPr>
            </w:pPr>
          </w:p>
        </w:tc>
      </w:tr>
      <w:tr w:rsidR="006A0884" w:rsidRPr="003908B4" w14:paraId="4F0D9647" w14:textId="77777777" w:rsidTr="005C602F">
        <w:trPr>
          <w:trHeight w:val="285"/>
        </w:trPr>
        <w:tc>
          <w:tcPr>
            <w:tcW w:w="181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521F6F87" w14:textId="77777777" w:rsidR="006A0884" w:rsidRPr="003908B4" w:rsidRDefault="006A0884" w:rsidP="00322A44">
            <w:pPr>
              <w:pStyle w:val="1"/>
              <w:adjustRightInd w:val="0"/>
              <w:snapToGrid w:val="0"/>
              <w:jc w:val="center"/>
              <w:rPr>
                <w:rFonts w:ascii="微軟正黑體" w:eastAsia="微軟正黑體" w:hAnsi="微軟正黑體"/>
                <w:sz w:val="24"/>
                <w:szCs w:val="24"/>
              </w:rPr>
            </w:pPr>
            <w:r w:rsidRPr="003908B4">
              <w:rPr>
                <w:rFonts w:ascii="微軟正黑體" w:eastAsia="微軟正黑體" w:hAnsi="微軟正黑體" w:cs="Arial Unicode MS"/>
                <w:sz w:val="24"/>
                <w:szCs w:val="24"/>
              </w:rPr>
              <w:t>10:50-11:00</w:t>
            </w:r>
          </w:p>
        </w:tc>
        <w:tc>
          <w:tcPr>
            <w:tcW w:w="4394"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1B066F01" w14:textId="77777777" w:rsidR="006A0884" w:rsidRPr="003908B4" w:rsidRDefault="006A0884" w:rsidP="00322A44">
            <w:pPr>
              <w:pStyle w:val="2"/>
              <w:adjustRightInd w:val="0"/>
              <w:snapToGrid w:val="0"/>
              <w:jc w:val="center"/>
              <w:rPr>
                <w:rFonts w:ascii="微軟正黑體" w:eastAsia="微軟正黑體" w:hAnsi="微軟正黑體"/>
                <w:sz w:val="24"/>
                <w:szCs w:val="24"/>
              </w:rPr>
            </w:pPr>
            <w:r w:rsidRPr="003908B4">
              <w:rPr>
                <w:rFonts w:ascii="微軟正黑體" w:eastAsia="微軟正黑體" w:hAnsi="微軟正黑體" w:cs="Arial Unicode MS" w:hint="eastAsia"/>
                <w:sz w:val="24"/>
                <w:szCs w:val="24"/>
              </w:rPr>
              <w:t>休息</w:t>
            </w:r>
          </w:p>
        </w:tc>
        <w:tc>
          <w:tcPr>
            <w:tcW w:w="1711" w:type="dxa"/>
            <w:vMerge/>
            <w:tcBorders>
              <w:left w:val="single" w:sz="2" w:space="0" w:color="000000"/>
              <w:right w:val="single" w:sz="2" w:space="0" w:color="000000"/>
            </w:tcBorders>
            <w:shd w:val="clear" w:color="auto" w:fill="auto"/>
            <w:vAlign w:val="center"/>
          </w:tcPr>
          <w:p w14:paraId="60DD2E7C" w14:textId="77777777" w:rsidR="006A0884" w:rsidRPr="003908B4" w:rsidRDefault="006A0884" w:rsidP="00322A44">
            <w:pPr>
              <w:adjustRightInd w:val="0"/>
              <w:snapToGrid w:val="0"/>
              <w:jc w:val="center"/>
              <w:rPr>
                <w:rFonts w:ascii="微軟正黑體" w:eastAsia="微軟正黑體" w:hAnsi="微軟正黑體"/>
                <w:sz w:val="24"/>
                <w:szCs w:val="24"/>
              </w:rPr>
            </w:pPr>
          </w:p>
        </w:tc>
        <w:tc>
          <w:tcPr>
            <w:tcW w:w="171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204D42EF" w14:textId="77777777" w:rsidR="006A0884" w:rsidRPr="003908B4" w:rsidRDefault="006A0884" w:rsidP="00322A44">
            <w:pPr>
              <w:adjustRightInd w:val="0"/>
              <w:snapToGrid w:val="0"/>
              <w:jc w:val="center"/>
              <w:rPr>
                <w:rFonts w:ascii="微軟正黑體" w:eastAsia="微軟正黑體" w:hAnsi="微軟正黑體"/>
                <w:sz w:val="24"/>
                <w:szCs w:val="24"/>
              </w:rPr>
            </w:pPr>
          </w:p>
        </w:tc>
      </w:tr>
      <w:tr w:rsidR="006A0884" w:rsidRPr="003908B4" w14:paraId="5AC41059" w14:textId="77777777" w:rsidTr="005C602F">
        <w:trPr>
          <w:trHeight w:val="725"/>
        </w:trPr>
        <w:tc>
          <w:tcPr>
            <w:tcW w:w="181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574AF842" w14:textId="77777777" w:rsidR="006A0884" w:rsidRPr="003908B4" w:rsidRDefault="006A0884" w:rsidP="00322A44">
            <w:pPr>
              <w:pStyle w:val="1"/>
              <w:adjustRightInd w:val="0"/>
              <w:snapToGrid w:val="0"/>
              <w:jc w:val="center"/>
              <w:rPr>
                <w:rFonts w:ascii="微軟正黑體" w:eastAsia="微軟正黑體" w:hAnsi="微軟正黑體"/>
                <w:sz w:val="24"/>
                <w:szCs w:val="24"/>
              </w:rPr>
            </w:pPr>
            <w:r w:rsidRPr="003908B4">
              <w:rPr>
                <w:rFonts w:ascii="微軟正黑體" w:eastAsia="微軟正黑體" w:hAnsi="微軟正黑體" w:cs="Arial Unicode MS"/>
                <w:sz w:val="24"/>
                <w:szCs w:val="24"/>
              </w:rPr>
              <w:t>11:00-11:45</w:t>
            </w:r>
          </w:p>
        </w:tc>
        <w:tc>
          <w:tcPr>
            <w:tcW w:w="439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222ED57" w14:textId="28032CBA" w:rsidR="006A0884" w:rsidRPr="003908B4" w:rsidRDefault="006A0884" w:rsidP="00322A44">
            <w:pPr>
              <w:pStyle w:val="2"/>
              <w:adjustRightInd w:val="0"/>
              <w:snapToGrid w:val="0"/>
              <w:jc w:val="center"/>
              <w:rPr>
                <w:rFonts w:ascii="微軟正黑體" w:eastAsia="微軟正黑體" w:hAnsi="微軟正黑體"/>
                <w:sz w:val="24"/>
                <w:szCs w:val="24"/>
              </w:rPr>
            </w:pPr>
            <w:r w:rsidRPr="003908B4">
              <w:rPr>
                <w:rFonts w:ascii="微軟正黑體" w:eastAsia="微軟正黑體" w:hAnsi="微軟正黑體" w:cs="Arial Unicode MS"/>
                <w:sz w:val="24"/>
                <w:szCs w:val="24"/>
              </w:rPr>
              <w:t>Evaluatio</w:t>
            </w:r>
            <w:r>
              <w:rPr>
                <w:rFonts w:ascii="微軟正黑體" w:eastAsia="微軟正黑體" w:hAnsi="微軟正黑體" w:cs="Arial Unicode MS"/>
                <w:sz w:val="24"/>
                <w:szCs w:val="24"/>
              </w:rPr>
              <w:t>n and implementation of EBP in a</w:t>
            </w:r>
            <w:r w:rsidRPr="003908B4">
              <w:rPr>
                <w:rFonts w:ascii="微軟正黑體" w:eastAsia="微軟正黑體" w:hAnsi="微軟正黑體" w:cs="Arial Unicode MS"/>
                <w:sz w:val="24"/>
                <w:szCs w:val="24"/>
              </w:rPr>
              <w:t>udiology</w:t>
            </w:r>
          </w:p>
        </w:tc>
        <w:tc>
          <w:tcPr>
            <w:tcW w:w="1711" w:type="dxa"/>
            <w:vMerge/>
            <w:tcBorders>
              <w:left w:val="single" w:sz="2" w:space="0" w:color="000000"/>
              <w:right w:val="single" w:sz="2" w:space="0" w:color="000000"/>
            </w:tcBorders>
            <w:shd w:val="clear" w:color="auto" w:fill="auto"/>
            <w:vAlign w:val="center"/>
          </w:tcPr>
          <w:p w14:paraId="40F81BFD" w14:textId="77777777" w:rsidR="006A0884" w:rsidRPr="003908B4" w:rsidRDefault="006A0884" w:rsidP="00322A44">
            <w:pPr>
              <w:adjustRightInd w:val="0"/>
              <w:snapToGrid w:val="0"/>
              <w:jc w:val="center"/>
              <w:rPr>
                <w:rFonts w:ascii="微軟正黑體" w:eastAsia="微軟正黑體" w:hAnsi="微軟正黑體"/>
                <w:sz w:val="24"/>
                <w:szCs w:val="24"/>
              </w:rPr>
            </w:pPr>
          </w:p>
        </w:tc>
        <w:tc>
          <w:tcPr>
            <w:tcW w:w="171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09569CA5" w14:textId="77777777" w:rsidR="006A0884" w:rsidRPr="003908B4" w:rsidRDefault="006A0884" w:rsidP="00322A44">
            <w:pPr>
              <w:adjustRightInd w:val="0"/>
              <w:snapToGrid w:val="0"/>
              <w:jc w:val="center"/>
              <w:rPr>
                <w:rFonts w:ascii="微軟正黑體" w:eastAsia="微軟正黑體" w:hAnsi="微軟正黑體"/>
                <w:sz w:val="24"/>
                <w:szCs w:val="24"/>
              </w:rPr>
            </w:pPr>
          </w:p>
        </w:tc>
      </w:tr>
      <w:tr w:rsidR="006A0884" w:rsidRPr="003908B4" w14:paraId="20F67163" w14:textId="77777777" w:rsidTr="005C602F">
        <w:trPr>
          <w:trHeight w:val="285"/>
        </w:trPr>
        <w:tc>
          <w:tcPr>
            <w:tcW w:w="181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2EB41F31" w14:textId="77777777" w:rsidR="006A0884" w:rsidRPr="003908B4" w:rsidRDefault="006A0884" w:rsidP="00322A44">
            <w:pPr>
              <w:pStyle w:val="1"/>
              <w:adjustRightInd w:val="0"/>
              <w:snapToGrid w:val="0"/>
              <w:jc w:val="center"/>
              <w:rPr>
                <w:rFonts w:ascii="微軟正黑體" w:eastAsia="微軟正黑體" w:hAnsi="微軟正黑體"/>
                <w:sz w:val="24"/>
                <w:szCs w:val="24"/>
              </w:rPr>
            </w:pPr>
            <w:r w:rsidRPr="003908B4">
              <w:rPr>
                <w:rFonts w:ascii="微軟正黑體" w:eastAsia="微軟正黑體" w:hAnsi="微軟正黑體" w:cs="Arial Unicode MS"/>
                <w:sz w:val="24"/>
                <w:szCs w:val="24"/>
              </w:rPr>
              <w:t>11:45-12:00</w:t>
            </w:r>
          </w:p>
        </w:tc>
        <w:tc>
          <w:tcPr>
            <w:tcW w:w="4394"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4F1D741D" w14:textId="77777777" w:rsidR="006A0884" w:rsidRPr="003908B4" w:rsidRDefault="006A0884" w:rsidP="00322A44">
            <w:pPr>
              <w:pStyle w:val="2"/>
              <w:adjustRightInd w:val="0"/>
              <w:snapToGrid w:val="0"/>
              <w:jc w:val="center"/>
              <w:rPr>
                <w:rFonts w:ascii="微軟正黑體" w:eastAsia="微軟正黑體" w:hAnsi="微軟正黑體"/>
                <w:sz w:val="24"/>
                <w:szCs w:val="24"/>
              </w:rPr>
            </w:pPr>
            <w:r w:rsidRPr="003908B4">
              <w:rPr>
                <w:rFonts w:ascii="微軟正黑體" w:eastAsia="微軟正黑體" w:hAnsi="微軟正黑體" w:cs="Arial Unicode MS" w:hint="eastAsia"/>
                <w:sz w:val="24"/>
                <w:szCs w:val="24"/>
              </w:rPr>
              <w:t>問題與討論</w:t>
            </w:r>
          </w:p>
        </w:tc>
        <w:tc>
          <w:tcPr>
            <w:tcW w:w="1711" w:type="dxa"/>
            <w:vMerge/>
            <w:tcBorders>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37FC6A28" w14:textId="77777777" w:rsidR="006A0884" w:rsidRPr="003908B4" w:rsidRDefault="006A0884" w:rsidP="00322A44">
            <w:pPr>
              <w:adjustRightInd w:val="0"/>
              <w:snapToGrid w:val="0"/>
              <w:jc w:val="center"/>
              <w:rPr>
                <w:rFonts w:ascii="微軟正黑體" w:eastAsia="微軟正黑體" w:hAnsi="微軟正黑體"/>
                <w:sz w:val="24"/>
                <w:szCs w:val="24"/>
              </w:rPr>
            </w:pPr>
          </w:p>
        </w:tc>
        <w:tc>
          <w:tcPr>
            <w:tcW w:w="171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69815067" w14:textId="77777777" w:rsidR="006A0884" w:rsidRPr="003908B4" w:rsidRDefault="006A0884" w:rsidP="00322A44">
            <w:pPr>
              <w:adjustRightInd w:val="0"/>
              <w:snapToGrid w:val="0"/>
              <w:jc w:val="center"/>
              <w:rPr>
                <w:rFonts w:ascii="微軟正黑體" w:eastAsia="微軟正黑體" w:hAnsi="微軟正黑體"/>
                <w:sz w:val="24"/>
                <w:szCs w:val="24"/>
              </w:rPr>
            </w:pPr>
          </w:p>
        </w:tc>
      </w:tr>
      <w:tr w:rsidR="006A0884" w:rsidRPr="003908B4" w14:paraId="487536FB" w14:textId="77777777" w:rsidTr="009917F1">
        <w:trPr>
          <w:trHeight w:val="285"/>
        </w:trPr>
        <w:tc>
          <w:tcPr>
            <w:tcW w:w="181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2968A102" w14:textId="77777777" w:rsidR="006A0884" w:rsidRPr="003908B4" w:rsidRDefault="006A0884" w:rsidP="00322A44">
            <w:pPr>
              <w:adjustRightInd w:val="0"/>
              <w:snapToGrid w:val="0"/>
              <w:jc w:val="center"/>
              <w:rPr>
                <w:rFonts w:ascii="微軟正黑體" w:eastAsia="微軟正黑體" w:hAnsi="微軟正黑體"/>
                <w:sz w:val="24"/>
                <w:szCs w:val="24"/>
              </w:rPr>
            </w:pPr>
          </w:p>
        </w:tc>
        <w:tc>
          <w:tcPr>
            <w:tcW w:w="7817" w:type="dxa"/>
            <w:gridSpan w:val="3"/>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6EBA065" w14:textId="1C76F8B3" w:rsidR="006A0884" w:rsidRPr="003908B4" w:rsidRDefault="006A0884" w:rsidP="00322A44">
            <w:pPr>
              <w:adjustRightInd w:val="0"/>
              <w:snapToGrid w:val="0"/>
              <w:jc w:val="center"/>
              <w:rPr>
                <w:rFonts w:ascii="微軟正黑體" w:eastAsia="微軟正黑體" w:hAnsi="微軟正黑體"/>
                <w:sz w:val="24"/>
                <w:szCs w:val="24"/>
              </w:rPr>
            </w:pPr>
            <w:r w:rsidRPr="003908B4">
              <w:rPr>
                <w:rFonts w:ascii="微軟正黑體" w:eastAsia="微軟正黑體" w:hAnsi="微軟正黑體" w:hint="eastAsia"/>
                <w:sz w:val="24"/>
                <w:szCs w:val="24"/>
              </w:rPr>
              <w:t>賦歸</w:t>
            </w:r>
          </w:p>
        </w:tc>
      </w:tr>
    </w:tbl>
    <w:p w14:paraId="53CB116D" w14:textId="77777777" w:rsidR="00E263F6" w:rsidRPr="003908B4" w:rsidRDefault="00E263F6" w:rsidP="003908B4">
      <w:pPr>
        <w:adjustRightInd w:val="0"/>
        <w:snapToGrid w:val="0"/>
        <w:spacing w:beforeLines="50" w:before="120"/>
        <w:rPr>
          <w:rFonts w:ascii="微軟正黑體" w:eastAsia="微軟正黑體" w:hAnsi="微軟正黑體"/>
          <w:sz w:val="24"/>
          <w:szCs w:val="24"/>
        </w:rPr>
      </w:pPr>
    </w:p>
    <w:p w14:paraId="30685F0F" w14:textId="77777777" w:rsidR="00E263F6" w:rsidRPr="003908B4" w:rsidRDefault="00E263F6" w:rsidP="003908B4">
      <w:pPr>
        <w:adjustRightInd w:val="0"/>
        <w:snapToGrid w:val="0"/>
        <w:spacing w:beforeLines="50" w:before="120"/>
        <w:rPr>
          <w:rFonts w:ascii="微軟正黑體" w:eastAsia="微軟正黑體" w:hAnsi="微軟正黑體"/>
          <w:sz w:val="24"/>
          <w:szCs w:val="24"/>
        </w:rPr>
      </w:pPr>
    </w:p>
    <w:sectPr w:rsidR="00E263F6" w:rsidRPr="003908B4" w:rsidSect="0092484E">
      <w:footerReference w:type="default" r:id="rId7"/>
      <w:pgSz w:w="11906" w:h="16838"/>
      <w:pgMar w:top="709" w:right="1134" w:bottom="1134" w:left="1134" w:header="709" w:footer="4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BE0C6" w14:textId="77777777" w:rsidR="00D830F8" w:rsidRDefault="00D830F8" w:rsidP="00E263F6">
      <w:r>
        <w:separator/>
      </w:r>
    </w:p>
  </w:endnote>
  <w:endnote w:type="continuationSeparator" w:id="0">
    <w:p w14:paraId="39AA1B70" w14:textId="77777777" w:rsidR="00D830F8" w:rsidRDefault="00D830F8" w:rsidP="00E2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新細明體">
    <w:charset w:val="88"/>
    <w:family w:val="auto"/>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微軟正黑體">
    <w:charset w:val="88"/>
    <w:family w:val="auto"/>
    <w:pitch w:val="variable"/>
    <w:sig w:usb0="00000087" w:usb1="288F4000" w:usb2="00000016" w:usb3="00000000" w:csb0="00100009"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細明體">
    <w:charset w:val="88"/>
    <w:family w:val="auto"/>
    <w:pitch w:val="variable"/>
    <w:sig w:usb0="A00002FF" w:usb1="28CFFCFA" w:usb2="00000016" w:usb3="00000000" w:csb0="001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213047"/>
      <w:docPartObj>
        <w:docPartGallery w:val="Page Numbers (Bottom of Page)"/>
        <w:docPartUnique/>
      </w:docPartObj>
    </w:sdtPr>
    <w:sdtEndPr/>
    <w:sdtContent>
      <w:p w14:paraId="7C8733B0" w14:textId="77777777" w:rsidR="00716797" w:rsidRDefault="00716797" w:rsidP="00716797">
        <w:pPr>
          <w:pStyle w:val="a7"/>
          <w:jc w:val="center"/>
        </w:pPr>
        <w:r w:rsidRPr="00716797">
          <w:rPr>
            <w:rFonts w:ascii="微軟正黑體" w:eastAsia="微軟正黑體" w:hAnsi="微軟正黑體" w:hint="eastAsia"/>
            <w:lang w:val="zh-TW"/>
          </w:rPr>
          <w:t>聽力學的實證本位實務</w:t>
        </w:r>
        <w:r>
          <w:rPr>
            <w:rFonts w:ascii="微軟正黑體" w:eastAsia="微軟正黑體" w:hAnsi="微軟正黑體" w:hint="eastAsia"/>
            <w:lang w:val="zh-TW"/>
          </w:rPr>
          <w:t>-報名簡章</w:t>
        </w:r>
        <w:r w:rsidRPr="00716797">
          <w:rPr>
            <w:rFonts w:hint="eastAsia"/>
          </w:rPr>
          <w:t xml:space="preserve">　</w:t>
        </w:r>
        <w:r w:rsidR="00BB7F85">
          <w:fldChar w:fldCharType="begin"/>
        </w:r>
        <w:r w:rsidR="00BB7F85">
          <w:instrText xml:space="preserve"> PAGE   \* MERGEFORMAT </w:instrText>
        </w:r>
        <w:r w:rsidR="00BB7F85">
          <w:fldChar w:fldCharType="separate"/>
        </w:r>
        <w:r w:rsidR="00C86C92" w:rsidRPr="00C86C92">
          <w:rPr>
            <w:noProof/>
            <w:lang w:val="zh-TW"/>
          </w:rPr>
          <w:t>2</w:t>
        </w:r>
        <w:r w:rsidR="00BB7F85">
          <w:rPr>
            <w:noProof/>
            <w:lang w:val="zh-TW"/>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78DE7" w14:textId="77777777" w:rsidR="00D830F8" w:rsidRDefault="00D830F8" w:rsidP="00E263F6">
      <w:r>
        <w:separator/>
      </w:r>
    </w:p>
  </w:footnote>
  <w:footnote w:type="continuationSeparator" w:id="0">
    <w:p w14:paraId="7ACD2927" w14:textId="77777777" w:rsidR="00D830F8" w:rsidRDefault="00D830F8" w:rsidP="00E26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3F6"/>
    <w:rsid w:val="000664AB"/>
    <w:rsid w:val="00077C35"/>
    <w:rsid w:val="000A6946"/>
    <w:rsid w:val="000C18D7"/>
    <w:rsid w:val="00111383"/>
    <w:rsid w:val="00150D77"/>
    <w:rsid w:val="001E57AC"/>
    <w:rsid w:val="001F4A76"/>
    <w:rsid w:val="002E2E79"/>
    <w:rsid w:val="00322A44"/>
    <w:rsid w:val="003908B4"/>
    <w:rsid w:val="003A207D"/>
    <w:rsid w:val="004B1798"/>
    <w:rsid w:val="0053447B"/>
    <w:rsid w:val="00572F5C"/>
    <w:rsid w:val="00576132"/>
    <w:rsid w:val="005B3A06"/>
    <w:rsid w:val="005D0073"/>
    <w:rsid w:val="005E29BE"/>
    <w:rsid w:val="006A0884"/>
    <w:rsid w:val="00716797"/>
    <w:rsid w:val="00786120"/>
    <w:rsid w:val="00865AFE"/>
    <w:rsid w:val="009242C2"/>
    <w:rsid w:val="0092484E"/>
    <w:rsid w:val="00AA1BB9"/>
    <w:rsid w:val="00B44691"/>
    <w:rsid w:val="00BB7F85"/>
    <w:rsid w:val="00C21D4F"/>
    <w:rsid w:val="00C33CF0"/>
    <w:rsid w:val="00C86C92"/>
    <w:rsid w:val="00CB5B88"/>
    <w:rsid w:val="00CB6C94"/>
    <w:rsid w:val="00D63E46"/>
    <w:rsid w:val="00D830F8"/>
    <w:rsid w:val="00E263F6"/>
    <w:rsid w:val="00F02CBC"/>
    <w:rsid w:val="00F41062"/>
  </w:rsids>
  <m:mathPr>
    <m:mathFont m:val="Cambria Math"/>
    <m:brkBin m:val="before"/>
    <m:brkBinSub m:val="--"/>
    <m:smallFrac m:val="0"/>
    <m:dispDef/>
    <m:lMargin m:val="0"/>
    <m:rMargin m:val="0"/>
    <m:defJc m:val="centerGroup"/>
    <m:wrapIndent m:val="1440"/>
    <m:intLim m:val="subSup"/>
    <m:naryLim m:val="undOvr"/>
  </m:mathPr>
  <w:themeFontLang w:val="en-US" w:eastAsia="zh-TW"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216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rsid w:val="00E263F6"/>
    <w:rPr>
      <w:rFonts w:ascii="Helvetica" w:eastAsia="Arial Unicode MS" w:hAnsi="Helvetica" w:cs="Arial Unicode M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263F6"/>
    <w:rPr>
      <w:u w:val="single"/>
    </w:rPr>
  </w:style>
  <w:style w:type="table" w:customStyle="1" w:styleId="TableNormal">
    <w:name w:val="Table Normal"/>
    <w:rsid w:val="00E263F6"/>
    <w:tblPr>
      <w:tblInd w:w="0" w:type="dxa"/>
      <w:tblCellMar>
        <w:top w:w="0" w:type="dxa"/>
        <w:left w:w="0" w:type="dxa"/>
        <w:bottom w:w="0" w:type="dxa"/>
        <w:right w:w="0" w:type="dxa"/>
      </w:tblCellMar>
    </w:tblPr>
  </w:style>
  <w:style w:type="paragraph" w:customStyle="1" w:styleId="a4">
    <w:name w:val="預設值"/>
    <w:rsid w:val="00E263F6"/>
    <w:rPr>
      <w:rFonts w:ascii="Helvetica" w:eastAsia="Helvetica" w:hAnsi="Helvetica" w:cs="Helvetica"/>
      <w:color w:val="000000"/>
      <w:sz w:val="22"/>
      <w:szCs w:val="22"/>
    </w:rPr>
  </w:style>
  <w:style w:type="paragraph" w:customStyle="1" w:styleId="1">
    <w:name w:val="表格樣式 1"/>
    <w:rsid w:val="00E263F6"/>
    <w:rPr>
      <w:rFonts w:ascii="Helvetica" w:eastAsia="Helvetica" w:hAnsi="Helvetica" w:cs="Helvetica"/>
      <w:b/>
      <w:bCs/>
      <w:color w:val="000000"/>
    </w:rPr>
  </w:style>
  <w:style w:type="paragraph" w:customStyle="1" w:styleId="2">
    <w:name w:val="表格樣式 2"/>
    <w:rsid w:val="00E263F6"/>
    <w:rPr>
      <w:rFonts w:ascii="Helvetica" w:eastAsia="Helvetica" w:hAnsi="Helvetica" w:cs="Helvetica"/>
      <w:color w:val="000000"/>
    </w:rPr>
  </w:style>
  <w:style w:type="paragraph" w:styleId="a5">
    <w:name w:val="header"/>
    <w:basedOn w:val="a"/>
    <w:link w:val="a6"/>
    <w:uiPriority w:val="99"/>
    <w:semiHidden/>
    <w:unhideWhenUsed/>
    <w:rsid w:val="003908B4"/>
    <w:pPr>
      <w:tabs>
        <w:tab w:val="center" w:pos="4153"/>
        <w:tab w:val="right" w:pos="8306"/>
      </w:tabs>
      <w:snapToGrid w:val="0"/>
    </w:pPr>
    <w:rPr>
      <w:sz w:val="20"/>
      <w:szCs w:val="20"/>
    </w:rPr>
  </w:style>
  <w:style w:type="character" w:customStyle="1" w:styleId="a6">
    <w:name w:val="頁首 字元"/>
    <w:basedOn w:val="a0"/>
    <w:link w:val="a5"/>
    <w:uiPriority w:val="99"/>
    <w:semiHidden/>
    <w:rsid w:val="003908B4"/>
    <w:rPr>
      <w:rFonts w:ascii="Helvetica" w:eastAsia="Arial Unicode MS" w:hAnsi="Helvetica" w:cs="Arial Unicode MS"/>
      <w:color w:val="000000"/>
    </w:rPr>
  </w:style>
  <w:style w:type="paragraph" w:styleId="a7">
    <w:name w:val="footer"/>
    <w:basedOn w:val="a"/>
    <w:link w:val="a8"/>
    <w:uiPriority w:val="99"/>
    <w:unhideWhenUsed/>
    <w:rsid w:val="003908B4"/>
    <w:pPr>
      <w:tabs>
        <w:tab w:val="center" w:pos="4153"/>
        <w:tab w:val="right" w:pos="8306"/>
      </w:tabs>
      <w:snapToGrid w:val="0"/>
    </w:pPr>
    <w:rPr>
      <w:sz w:val="20"/>
      <w:szCs w:val="20"/>
    </w:rPr>
  </w:style>
  <w:style w:type="character" w:customStyle="1" w:styleId="a8">
    <w:name w:val="頁尾 字元"/>
    <w:basedOn w:val="a0"/>
    <w:link w:val="a7"/>
    <w:uiPriority w:val="99"/>
    <w:rsid w:val="003908B4"/>
    <w:rPr>
      <w:rFonts w:ascii="Helvetica" w:eastAsia="Arial Unicode MS" w:hAnsi="Helvetica"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80310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goo.gl/forms/sqFtSxcQEPx5i9hv2" TargetMode="Externa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細明體"/>
        <a:cs typeface="Helvetica"/>
      </a:majorFont>
      <a:minorFont>
        <a:latin typeface="Helvetica"/>
        <a:ea typeface="新細明體"/>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221</Words>
  <Characters>1260</Characters>
  <Application>Microsoft Macintosh Word</Application>
  <DocSecurity>0</DocSecurity>
  <Lines>10</Lines>
  <Paragraphs>2</Paragraphs>
  <ScaleCrop>false</ScaleCrop>
  <HeadingPairs>
    <vt:vector size="2" baseType="variant">
      <vt:variant>
        <vt:lpstr>標題</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使用者</cp:lastModifiedBy>
  <cp:revision>12</cp:revision>
  <dcterms:created xsi:type="dcterms:W3CDTF">2017-04-25T01:26:00Z</dcterms:created>
  <dcterms:modified xsi:type="dcterms:W3CDTF">2017-04-26T05:57:00Z</dcterms:modified>
</cp:coreProperties>
</file>